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7F0B" w14:textId="65F41A6B" w:rsidR="00954F40" w:rsidRPr="00582231" w:rsidRDefault="00954F40" w:rsidP="00ED2A0D">
      <w:pPr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82231">
        <w:rPr>
          <w:rFonts w:ascii="Arial" w:hAnsi="Arial" w:cs="Arial"/>
          <w:b/>
          <w:bCs/>
          <w:sz w:val="24"/>
          <w:szCs w:val="24"/>
          <w:u w:val="single"/>
          <w:lang w:val="en-US"/>
        </w:rPr>
        <w:t>COVID-19 Vaccine Eligibility Information for Ontario</w:t>
      </w:r>
    </w:p>
    <w:p w14:paraId="137080DA" w14:textId="3EFDBAC9" w:rsidR="00ED2A0D" w:rsidRPr="00582231" w:rsidRDefault="00ED2A0D" w:rsidP="00ED2A0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82231">
        <w:rPr>
          <w:rFonts w:ascii="Arial" w:hAnsi="Arial" w:cs="Arial"/>
          <w:b/>
          <w:bCs/>
          <w:sz w:val="24"/>
          <w:szCs w:val="24"/>
          <w:lang w:val="en-US"/>
        </w:rPr>
        <w:t xml:space="preserve">Table 1: Eligibility for COVID-19 Vaccine for Ontario as of </w:t>
      </w:r>
      <w:r w:rsidRPr="00B94EC4">
        <w:rPr>
          <w:rFonts w:ascii="Arial" w:hAnsi="Arial" w:cs="Arial"/>
          <w:b/>
          <w:bCs/>
          <w:sz w:val="24"/>
          <w:szCs w:val="24"/>
          <w:lang w:val="en-US"/>
        </w:rPr>
        <w:t>2021-0</w:t>
      </w:r>
      <w:r w:rsidR="00650BF1" w:rsidRPr="00B94EC4">
        <w:rPr>
          <w:rFonts w:ascii="Arial" w:hAnsi="Arial" w:cs="Arial"/>
          <w:b/>
          <w:bCs/>
          <w:sz w:val="24"/>
          <w:szCs w:val="24"/>
          <w:lang w:val="en-US"/>
        </w:rPr>
        <w:t>8-</w:t>
      </w:r>
      <w:r w:rsidR="00B94EC4" w:rsidRPr="00B94EC4">
        <w:rPr>
          <w:rFonts w:ascii="Arial" w:hAnsi="Arial" w:cs="Arial"/>
          <w:b/>
          <w:bCs/>
          <w:sz w:val="24"/>
          <w:szCs w:val="24"/>
          <w:lang w:val="en-US"/>
        </w:rPr>
        <w:t>24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231" w:rsidRPr="00582231" w14:paraId="47411241" w14:textId="77777777" w:rsidTr="00954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0BE809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09D18DFE" w14:textId="77777777" w:rsidR="00ED2A0D" w:rsidRPr="00582231" w:rsidRDefault="00ED2A0D" w:rsidP="00636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Eligibility status</w:t>
            </w:r>
          </w:p>
        </w:tc>
      </w:tr>
      <w:tr w:rsidR="00582231" w:rsidRPr="00582231" w14:paraId="04B6158C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661E4F" w14:textId="4D08B2FE" w:rsidR="00ED2A0D" w:rsidRPr="00582231" w:rsidRDefault="00AF23D6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Current Vaccine Rollout Phase</w:t>
            </w:r>
          </w:p>
        </w:tc>
        <w:tc>
          <w:tcPr>
            <w:tcW w:w="4675" w:type="dxa"/>
          </w:tcPr>
          <w:p w14:paraId="36A5763F" w14:textId="39D9D4DD" w:rsidR="00ED2A0D" w:rsidRPr="009E39FB" w:rsidRDefault="009E39FB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DE4AF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E4AF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82231" w:rsidRPr="00582231" w14:paraId="3A8B2353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655A59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71895153"/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Current general age-related eligibility</w:t>
            </w:r>
          </w:p>
        </w:tc>
        <w:tc>
          <w:tcPr>
            <w:tcW w:w="4675" w:type="dxa"/>
          </w:tcPr>
          <w:p w14:paraId="4347F4E7" w14:textId="45EAD4B1" w:rsidR="00ED2A0D" w:rsidRPr="00411BD4" w:rsidRDefault="00963819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  <w:lang w:val="en-US"/>
              </w:rPr>
            </w:pPr>
            <w:r w:rsidRPr="00542155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ED2A0D" w:rsidRPr="00542155"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 w:rsidRPr="00542155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82231" w:rsidRPr="00582231" w14:paraId="6E95FADE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D70617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1" w:name="_Hlk71895159"/>
            <w:bookmarkEnd w:id="0"/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Long term care phase</w:t>
            </w:r>
          </w:p>
        </w:tc>
        <w:tc>
          <w:tcPr>
            <w:tcW w:w="4675" w:type="dxa"/>
          </w:tcPr>
          <w:p w14:paraId="02115928" w14:textId="5185D5D1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Now eligible</w:t>
            </w:r>
            <w:r w:rsidR="00582231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82231" w:rsidRPr="00582231" w14:paraId="006585F6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C5FE5B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2" w:name="_Hlk71895168"/>
            <w:bookmarkEnd w:id="1"/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Other congregate care settings phase</w:t>
            </w:r>
          </w:p>
        </w:tc>
        <w:tc>
          <w:tcPr>
            <w:tcW w:w="4675" w:type="dxa"/>
          </w:tcPr>
          <w:p w14:paraId="68BB9C3C" w14:textId="16689D7A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Now eligible</w:t>
            </w:r>
            <w:r w:rsidR="00582231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bookmarkEnd w:id="2"/>
      <w:tr w:rsidR="00582231" w:rsidRPr="00582231" w14:paraId="3096EA75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D0F1E0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Chronic conditions</w:t>
            </w:r>
          </w:p>
        </w:tc>
        <w:tc>
          <w:tcPr>
            <w:tcW w:w="4675" w:type="dxa"/>
          </w:tcPr>
          <w:p w14:paraId="57DC1177" w14:textId="466E1009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Now eligible</w:t>
            </w:r>
            <w:r w:rsidR="00582231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82231" w:rsidRPr="00582231" w14:paraId="591FBEE2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AD5762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Other disability-related groups phase</w:t>
            </w:r>
          </w:p>
        </w:tc>
        <w:tc>
          <w:tcPr>
            <w:tcW w:w="4675" w:type="dxa"/>
          </w:tcPr>
          <w:p w14:paraId="1CFE0C04" w14:textId="076A0463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Now eligible</w:t>
            </w:r>
            <w:r w:rsidR="00582231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82231" w:rsidRPr="00582231" w14:paraId="7A4743A8" w14:textId="77777777" w:rsidTr="00954F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1EABE3E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Caregivers for people with disabilities phase</w:t>
            </w:r>
          </w:p>
        </w:tc>
        <w:tc>
          <w:tcPr>
            <w:tcW w:w="4675" w:type="dxa"/>
          </w:tcPr>
          <w:p w14:paraId="159117B5" w14:textId="1CEDB200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Now eligible [1]</w:t>
            </w:r>
            <w:r w:rsidR="00582231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1</w:t>
            </w:r>
          </w:p>
        </w:tc>
      </w:tr>
    </w:tbl>
    <w:p w14:paraId="1AFB7A1F" w14:textId="77777777" w:rsidR="00ED2A0D" w:rsidRPr="00582231" w:rsidRDefault="00ED2A0D" w:rsidP="00ED2A0D">
      <w:pPr>
        <w:rPr>
          <w:rFonts w:ascii="Arial" w:hAnsi="Arial" w:cs="Arial"/>
          <w:sz w:val="24"/>
          <w:szCs w:val="24"/>
          <w:lang w:val="en-US"/>
        </w:rPr>
      </w:pPr>
    </w:p>
    <w:p w14:paraId="6391D4BE" w14:textId="4C0540CA" w:rsidR="00ED2A0D" w:rsidRPr="00582231" w:rsidRDefault="00ED2A0D" w:rsidP="00ED2A0D">
      <w:pPr>
        <w:rPr>
          <w:rFonts w:ascii="Arial" w:hAnsi="Arial" w:cs="Arial"/>
          <w:sz w:val="24"/>
          <w:szCs w:val="24"/>
          <w:lang w:val="en-US"/>
        </w:rPr>
      </w:pPr>
      <w:r w:rsidRPr="00582231">
        <w:rPr>
          <w:rFonts w:ascii="Arial" w:hAnsi="Arial" w:cs="Arial"/>
          <w:b/>
          <w:bCs/>
          <w:sz w:val="24"/>
          <w:szCs w:val="24"/>
          <w:u w:val="single"/>
          <w:lang w:val="en-US"/>
        </w:rPr>
        <w:t>Notes:</w:t>
      </w:r>
      <w:r w:rsidRPr="00582231">
        <w:rPr>
          <w:rFonts w:ascii="Arial" w:hAnsi="Arial" w:cs="Arial"/>
          <w:sz w:val="24"/>
          <w:szCs w:val="24"/>
          <w:lang w:val="en-US"/>
        </w:rPr>
        <w:t xml:space="preserve"> [1]</w:t>
      </w:r>
      <w:r w:rsidRPr="00582231">
        <w:rPr>
          <w:rFonts w:ascii="Arial" w:hAnsi="Arial" w:cs="Arial"/>
          <w:sz w:val="24"/>
          <w:szCs w:val="24"/>
        </w:rPr>
        <w:t xml:space="preserve"> </w:t>
      </w:r>
      <w:r w:rsidRPr="00582231">
        <w:rPr>
          <w:rFonts w:ascii="Arial" w:hAnsi="Arial" w:cs="Arial"/>
          <w:sz w:val="24"/>
          <w:szCs w:val="24"/>
          <w:lang w:val="en-US"/>
        </w:rPr>
        <w:t>Caregivers for people in long-term care homes, retirement homes, First Nations elder care homes, and other congregate care settings for seniors for phase 1.</w:t>
      </w:r>
      <w:r w:rsidR="00582231" w:rsidRPr="005822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82231">
        <w:rPr>
          <w:rFonts w:ascii="Arial" w:hAnsi="Arial" w:cs="Arial"/>
          <w:sz w:val="24"/>
          <w:szCs w:val="24"/>
          <w:lang w:val="en-US"/>
        </w:rPr>
        <w:t xml:space="preserve"> Phase 2 one essential caregiver for initial in the highest risk for individuals with health conditions that require regular and sustained assistance with daily living activities or personal care.</w:t>
      </w:r>
      <w:r w:rsidR="00582231" w:rsidRPr="005822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582231">
        <w:rPr>
          <w:rFonts w:ascii="Arial" w:hAnsi="Arial" w:cs="Arial"/>
          <w:sz w:val="24"/>
          <w:szCs w:val="24"/>
          <w:lang w:val="en-US"/>
        </w:rPr>
        <w:t xml:space="preserve"> As well phase 2 one essential caregiver for individuals with a high-risk condition for individuals with health conditions that require regular and sustained assistance with daily living activities or personal care.</w:t>
      </w:r>
      <w:r w:rsidR="00582231" w:rsidRPr="00582231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</w:p>
    <w:p w14:paraId="6F275201" w14:textId="571AB648" w:rsidR="00542155" w:rsidRPr="00197CAF" w:rsidRDefault="00542155" w:rsidP="00542155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197CAF">
        <w:rPr>
          <w:rFonts w:ascii="Arial" w:hAnsi="Arial" w:cs="Arial"/>
          <w:b/>
          <w:bCs/>
          <w:sz w:val="24"/>
          <w:szCs w:val="24"/>
          <w:lang w:val="en-US"/>
        </w:rPr>
        <w:t xml:space="preserve">Table 2: Eligibility for the second dose of the COVID-19 Vaccine for Ontario as of </w:t>
      </w:r>
      <w:r w:rsidRPr="00B94EC4">
        <w:rPr>
          <w:rFonts w:ascii="Arial" w:hAnsi="Arial" w:cs="Arial"/>
          <w:b/>
          <w:bCs/>
          <w:sz w:val="24"/>
          <w:szCs w:val="24"/>
          <w:lang w:val="en-US"/>
        </w:rPr>
        <w:t>2021-0</w:t>
      </w:r>
      <w:r w:rsidR="00650BF1" w:rsidRPr="00B94EC4">
        <w:rPr>
          <w:rFonts w:ascii="Arial" w:hAnsi="Arial" w:cs="Arial"/>
          <w:b/>
          <w:bCs/>
          <w:sz w:val="24"/>
          <w:szCs w:val="24"/>
          <w:lang w:val="en-US"/>
        </w:rPr>
        <w:t>8-</w:t>
      </w:r>
      <w:r w:rsidR="00B94EC4">
        <w:rPr>
          <w:rFonts w:ascii="Arial" w:hAnsi="Arial" w:cs="Arial"/>
          <w:b/>
          <w:bCs/>
          <w:sz w:val="24"/>
          <w:szCs w:val="24"/>
          <w:lang w:val="en-US"/>
        </w:rPr>
        <w:t>24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2155" w:rsidRPr="00197CAF" w14:paraId="0D4F8D54" w14:textId="77777777" w:rsidTr="00AF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81E0F1" w14:textId="77777777" w:rsidR="00542155" w:rsidRPr="00197CAF" w:rsidRDefault="00542155" w:rsidP="00AF6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675" w:type="dxa"/>
          </w:tcPr>
          <w:p w14:paraId="5B9F676C" w14:textId="4557B018" w:rsidR="00542155" w:rsidRPr="00197CAF" w:rsidRDefault="00542155" w:rsidP="00AF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CAF">
              <w:rPr>
                <w:rFonts w:ascii="Arial" w:hAnsi="Arial" w:cs="Arial"/>
                <w:sz w:val="24"/>
                <w:szCs w:val="24"/>
                <w:lang w:val="en-US"/>
              </w:rPr>
              <w:t>Eligible groups</w:t>
            </w:r>
          </w:p>
        </w:tc>
      </w:tr>
      <w:tr w:rsidR="00542155" w:rsidRPr="00DE6E9F" w14:paraId="1287EC4E" w14:textId="77777777" w:rsidTr="00AF6A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ED82FE" w14:textId="77777777" w:rsidR="00542155" w:rsidRPr="00197CAF" w:rsidRDefault="00542155" w:rsidP="00AF6A6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97CAF">
              <w:rPr>
                <w:rFonts w:ascii="Arial" w:hAnsi="Arial" w:cs="Arial"/>
                <w:sz w:val="24"/>
                <w:szCs w:val="24"/>
                <w:lang w:val="en-US"/>
              </w:rPr>
              <w:t>Those currently eligible for second dose</w:t>
            </w:r>
          </w:p>
        </w:tc>
        <w:tc>
          <w:tcPr>
            <w:tcW w:w="4675" w:type="dxa"/>
          </w:tcPr>
          <w:p w14:paraId="15C71BF3" w14:textId="2DC3233D" w:rsidR="00CA741B" w:rsidRPr="002D5EFD" w:rsidRDefault="00542155" w:rsidP="002D5EFD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F3B4F">
              <w:rPr>
                <w:rFonts w:ascii="Arial" w:hAnsi="Arial" w:cs="Arial"/>
                <w:sz w:val="24"/>
                <w:szCs w:val="24"/>
                <w:lang w:val="en-US"/>
              </w:rPr>
              <w:t>Those age</w:t>
            </w:r>
            <w:r w:rsidR="002D5EFD" w:rsidRPr="007F3B4F">
              <w:rPr>
                <w:rFonts w:ascii="Arial" w:hAnsi="Arial" w:cs="Arial"/>
                <w:sz w:val="24"/>
                <w:szCs w:val="24"/>
                <w:lang w:val="en-US"/>
              </w:rPr>
              <w:t xml:space="preserve">d </w:t>
            </w:r>
            <w:r w:rsidR="007F3B4F" w:rsidRPr="007F54D8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2D5EFD" w:rsidRPr="007F54D8">
              <w:rPr>
                <w:rFonts w:ascii="Arial" w:hAnsi="Arial" w:cs="Arial"/>
                <w:sz w:val="24"/>
                <w:szCs w:val="24"/>
                <w:lang w:val="en-US"/>
              </w:rPr>
              <w:t xml:space="preserve">+ </w:t>
            </w:r>
            <w:r w:rsidR="002D5EFD" w:rsidRPr="007F3B4F">
              <w:rPr>
                <w:rFonts w:ascii="Arial" w:hAnsi="Arial" w:cs="Arial"/>
                <w:sz w:val="24"/>
                <w:szCs w:val="24"/>
                <w:lang w:val="en-US"/>
              </w:rPr>
              <w:t>who have received their first dose.</w:t>
            </w:r>
            <w:r w:rsidR="002D5EFD" w:rsidRPr="007F3B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2</w:t>
            </w:r>
            <w:r w:rsidR="002D5EF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E3E6697" w14:textId="77777777" w:rsidR="00A13544" w:rsidRPr="00582231" w:rsidRDefault="00A13544" w:rsidP="00ED2A0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9B6565" w14:textId="26BD0D31" w:rsidR="00ED2A0D" w:rsidRPr="00582231" w:rsidRDefault="00ED2A0D" w:rsidP="00ED2A0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82231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542155" w:rsidRPr="00197CAF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197CAF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582231">
        <w:rPr>
          <w:rFonts w:ascii="Arial" w:hAnsi="Arial" w:cs="Arial"/>
          <w:b/>
          <w:bCs/>
          <w:sz w:val="24"/>
          <w:szCs w:val="24"/>
          <w:lang w:val="en-US"/>
        </w:rPr>
        <w:t xml:space="preserve"> Who qualifies for each of the COVID-19 Vaccines in Ontario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2269"/>
        <w:gridCol w:w="2338"/>
        <w:gridCol w:w="2338"/>
      </w:tblGrid>
      <w:tr w:rsidR="00582231" w:rsidRPr="00582231" w14:paraId="450E5D41" w14:textId="77777777" w:rsidTr="0081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8DD4DF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gridSpan w:val="3"/>
          </w:tcPr>
          <w:p w14:paraId="7C2C282E" w14:textId="77777777" w:rsidR="00ED2A0D" w:rsidRPr="00582231" w:rsidRDefault="00ED2A0D" w:rsidP="00636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Vaccine</w:t>
            </w:r>
          </w:p>
        </w:tc>
      </w:tr>
      <w:tr w:rsidR="00582231" w:rsidRPr="00582231" w14:paraId="4899E913" w14:textId="77777777" w:rsidTr="0081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</w:tcPr>
          <w:p w14:paraId="531C59DC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1B01F33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Groups eligible</w:t>
            </w:r>
          </w:p>
        </w:tc>
        <w:tc>
          <w:tcPr>
            <w:tcW w:w="2269" w:type="dxa"/>
          </w:tcPr>
          <w:p w14:paraId="5CA98592" w14:textId="77777777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Pfizer</w:t>
            </w:r>
          </w:p>
        </w:tc>
        <w:tc>
          <w:tcPr>
            <w:tcW w:w="2338" w:type="dxa"/>
          </w:tcPr>
          <w:p w14:paraId="6E762C06" w14:textId="77777777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Moderna</w:t>
            </w:r>
          </w:p>
        </w:tc>
        <w:tc>
          <w:tcPr>
            <w:tcW w:w="2338" w:type="dxa"/>
          </w:tcPr>
          <w:p w14:paraId="4683C7EF" w14:textId="77777777" w:rsidR="00ED2A0D" w:rsidRPr="00582231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AstraZeneca</w:t>
            </w:r>
          </w:p>
        </w:tc>
      </w:tr>
      <w:tr w:rsidR="00582231" w:rsidRPr="007F3B4F" w14:paraId="44BD531B" w14:textId="77777777" w:rsidTr="0081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14:paraId="538F6228" w14:textId="77777777" w:rsidR="00ED2A0D" w:rsidRPr="00582231" w:rsidRDefault="00ED2A0D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</w:tcPr>
          <w:p w14:paraId="3EB573B8" w14:textId="7DE78CB6" w:rsidR="00ED2A0D" w:rsidRPr="00702BA7" w:rsidRDefault="00054CF0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vertAlign w:val="superscript"/>
                <w:lang w:val="en-US"/>
              </w:rPr>
            </w:pPr>
            <w:r w:rsidRPr="00197CAF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="00ED2A0D" w:rsidRPr="00197CAF">
              <w:rPr>
                <w:rFonts w:ascii="Arial" w:hAnsi="Arial" w:cs="Arial"/>
                <w:sz w:val="24"/>
                <w:szCs w:val="24"/>
                <w:lang w:val="en-US"/>
              </w:rPr>
              <w:t xml:space="preserve"> and above</w:t>
            </w:r>
            <w:r w:rsidR="00702BA7" w:rsidRPr="00197CA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38" w:type="dxa"/>
          </w:tcPr>
          <w:p w14:paraId="522535DB" w14:textId="35BD24B9" w:rsidR="00ED2A0D" w:rsidRPr="00702BA7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18 and above</w:t>
            </w:r>
            <w:r w:rsidR="00702BA7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2338" w:type="dxa"/>
          </w:tcPr>
          <w:p w14:paraId="218B94E3" w14:textId="77777777" w:rsidR="00ED2A0D" w:rsidRPr="007F3B4F" w:rsidRDefault="00ED2A0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F3B4F">
              <w:rPr>
                <w:rFonts w:ascii="Arial" w:hAnsi="Arial" w:cs="Arial"/>
                <w:sz w:val="24"/>
                <w:szCs w:val="24"/>
                <w:lang w:val="en-US"/>
              </w:rPr>
              <w:t>Paused as of 2021-05-11</w:t>
            </w:r>
            <w:r w:rsidR="00702BA7" w:rsidRPr="007F3B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4</w:t>
            </w:r>
            <w:r w:rsidR="002D5EFD" w:rsidRPr="007F3B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.</w:t>
            </w:r>
          </w:p>
          <w:p w14:paraId="689984A8" w14:textId="77777777" w:rsidR="002D5EFD" w:rsidRPr="007F3B4F" w:rsidRDefault="002D5EF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832D032" w14:textId="45EBBB38" w:rsidR="002D5EFD" w:rsidRPr="007F3B4F" w:rsidRDefault="002D5EF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7F3B4F">
              <w:rPr>
                <w:rFonts w:ascii="Arial" w:hAnsi="Arial" w:cs="Arial"/>
                <w:sz w:val="24"/>
                <w:szCs w:val="24"/>
                <w:lang w:val="en-US"/>
              </w:rPr>
              <w:t>If you received AstraZeneca for your first dose you can book the second dose appointment that is 8 weeks or longer after the first dose.</w:t>
            </w:r>
            <w:r w:rsidRPr="007F3B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1,5</w:t>
            </w:r>
          </w:p>
          <w:p w14:paraId="788FEE7E" w14:textId="6EED7CC4" w:rsidR="002D5EFD" w:rsidRPr="007F3B4F" w:rsidRDefault="002D5EFD" w:rsidP="00636E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7F3B4F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If you wish to receive a second dose of the AstraZeneca, you can contact the primary care provider or pharmacy where you received the first dose.</w:t>
            </w:r>
            <w:r w:rsidR="00C661E2" w:rsidRPr="007F3B4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 xml:space="preserve"> 1,5</w:t>
            </w:r>
          </w:p>
        </w:tc>
      </w:tr>
    </w:tbl>
    <w:p w14:paraId="26101C42" w14:textId="77777777" w:rsidR="002D5EFD" w:rsidRDefault="002D5EFD" w:rsidP="00ED2A0D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E1D0F03" w14:textId="79C1D23F" w:rsidR="00ED2A0D" w:rsidRPr="00582231" w:rsidRDefault="00ED2A0D" w:rsidP="00ED2A0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82231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542155" w:rsidRPr="00197CAF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Pr="00197CAF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Pr="00582231">
        <w:rPr>
          <w:rFonts w:ascii="Arial" w:hAnsi="Arial" w:cs="Arial"/>
          <w:b/>
          <w:bCs/>
          <w:sz w:val="24"/>
          <w:szCs w:val="24"/>
          <w:lang w:val="en-US"/>
        </w:rPr>
        <w:t xml:space="preserve"> Chronic conditions definition for Ontario</w:t>
      </w:r>
    </w:p>
    <w:tbl>
      <w:tblPr>
        <w:tblStyle w:val="GridTable1Light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582231" w:rsidRPr="00582231" w14:paraId="77357B6E" w14:textId="77777777" w:rsidTr="00815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D5BA15" w14:textId="77777777" w:rsidR="00815B45" w:rsidRPr="00582231" w:rsidRDefault="00815B45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 xml:space="preserve"> Term</w:t>
            </w:r>
          </w:p>
        </w:tc>
        <w:tc>
          <w:tcPr>
            <w:tcW w:w="6946" w:type="dxa"/>
          </w:tcPr>
          <w:p w14:paraId="3150A939" w14:textId="77777777" w:rsidR="00815B45" w:rsidRPr="00582231" w:rsidRDefault="00815B45" w:rsidP="00636E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Definition</w:t>
            </w:r>
          </w:p>
        </w:tc>
      </w:tr>
      <w:tr w:rsidR="00582231" w:rsidRPr="00582231" w14:paraId="7804816C" w14:textId="77777777" w:rsidTr="00815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CD235F" w14:textId="0B162FCA" w:rsidR="00815B45" w:rsidRPr="00582231" w:rsidRDefault="00815B45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  <w:lang w:val="en-US"/>
              </w:rPr>
              <w:t>Adults who have health conditions organized by relative risk levels into highest risk, high risk, and at risk.</w:t>
            </w:r>
          </w:p>
        </w:tc>
        <w:tc>
          <w:tcPr>
            <w:tcW w:w="6946" w:type="dxa"/>
          </w:tcPr>
          <w:p w14:paraId="080084AB" w14:textId="77777777" w:rsidR="00815B45" w:rsidRPr="00582231" w:rsidRDefault="00815B45" w:rsidP="00ED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Highest risk:</w:t>
            </w:r>
          </w:p>
          <w:p w14:paraId="16EE566F" w14:textId="005B8B7C" w:rsidR="00815B45" w:rsidRPr="00582231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Patients who have received an organ transplant.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5076B0A6" w14:textId="5A9DF79D" w:rsidR="00815B45" w:rsidRPr="00582231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Patients with kidney disease with estimated glomerular filtration rate (eGFR) under 30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74639F5A" w14:textId="7CF082F6" w:rsidR="00815B45" w:rsidRPr="00582231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Patients with neurological diseases that also affect respiratory function may be compromised.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2CE531BD" w14:textId="19DDF106" w:rsidR="00815B45" w:rsidRPr="00582231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Hematopoietic stem cell recipients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6FB1E4D1" w14:textId="03163CD0" w:rsidR="00815B45" w:rsidRPr="00582231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Patients diagnosed with a hematological malignancy that have been diagnose within the last year.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16A418DE" w14:textId="7C0E411C" w:rsidR="00815B45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A caregiver for anyone with one of these conditions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49E4D90A" w14:textId="6B6736DD" w:rsidR="006A6DC0" w:rsidRPr="006A6DC0" w:rsidRDefault="006A6DC0" w:rsidP="006A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B09B24" w14:textId="1F3CB2C9" w:rsidR="006A6DC0" w:rsidRPr="006A6DC0" w:rsidRDefault="006A6DC0" w:rsidP="006A6DC0">
            <w:pPr>
              <w:tabs>
                <w:tab w:val="left" w:pos="20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</w:p>
          <w:p w14:paraId="305AC8B4" w14:textId="2A58D4D6" w:rsidR="00815B45" w:rsidRPr="00582231" w:rsidRDefault="00815B45" w:rsidP="00ED2A0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Vaccination for this group would occur via hospital clinics, and at locations patients already receive treatment.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25D262E1" w14:textId="77777777" w:rsidR="00815B45" w:rsidRPr="00582231" w:rsidRDefault="00815B45" w:rsidP="00ED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High risk:</w:t>
            </w:r>
          </w:p>
          <w:p w14:paraId="13282224" w14:textId="56A42017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Individuals with a BMI over 40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05B26EBD" w14:textId="77777777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Individuals with intellectual or developmental disabilities</w:t>
            </w:r>
          </w:p>
          <w:p w14:paraId="294EE9DB" w14:textId="6672A69B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Patients taking immunosuppressive treatments.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536E3BF1" w14:textId="6669DDE6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One caregiver that is providing consistent and essential assistance to someone with one of these conditions.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46FE6E08" w14:textId="2C083A12" w:rsidR="00815B45" w:rsidRPr="00582231" w:rsidRDefault="00815B45" w:rsidP="00ED2A0D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Vaccine distribution would be via mobile teams and through primary care settings.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29D00ECF" w14:textId="77777777" w:rsidR="00815B45" w:rsidRPr="00582231" w:rsidRDefault="00815B45" w:rsidP="00ED2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At-risk conditions:</w:t>
            </w:r>
          </w:p>
          <w:p w14:paraId="2DD4F63D" w14:textId="5300E135" w:rsidR="00815B45" w:rsidRPr="00582231" w:rsidRDefault="00D86F8E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815B45" w:rsidRPr="00582231">
              <w:rPr>
                <w:rFonts w:ascii="Arial" w:hAnsi="Arial" w:cs="Arial"/>
                <w:sz w:val="24"/>
                <w:szCs w:val="24"/>
              </w:rPr>
              <w:t>mmune and immune deficiency disorders</w:t>
            </w:r>
            <w:r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5DF7503C" w14:textId="63CC968D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Dementia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73CDF1F9" w14:textId="3AB8996E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Thalassemia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3EC8D80A" w14:textId="56E2F49D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Sickle cell disease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3A14D7C4" w14:textId="5BCF1B34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Pregnancy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4CA655C4" w14:textId="33537082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Diabetes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243518B2" w14:textId="5AE1DA7F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Diagnosed mental disorder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24012BFF" w14:textId="25883027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Cerebrovascular and stroke disease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5C01AC7A" w14:textId="74ABFEDD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lastRenderedPageBreak/>
              <w:t>Liver disease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4742B22A" w14:textId="055D550E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Respiratory diseases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64B9DA09" w14:textId="6894BBCC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Immunocompromising health conditions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48EE70DF" w14:textId="2CF5666A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Substance use disorders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7E6D0089" w14:textId="5D66BA29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Heart disease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36BA8CB1" w14:textId="4900A5F0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Disorders of the spleen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2DB44522" w14:textId="38EAC95F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All other cancers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77CCF33A" w14:textId="15AAE079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 xml:space="preserve">Hypertension that has resulted in end organ </w:t>
            </w:r>
            <w:r w:rsidR="00D86F8E" w:rsidRPr="00582231">
              <w:rPr>
                <w:rFonts w:ascii="Arial" w:hAnsi="Arial" w:cs="Arial"/>
                <w:sz w:val="24"/>
                <w:szCs w:val="24"/>
              </w:rPr>
              <w:t>damage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0C9BFC06" w14:textId="5C2B2ADA" w:rsidR="00815B45" w:rsidRPr="00582231" w:rsidRDefault="00815B45" w:rsidP="00ED2A0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Other disabilities requiring direct support care in the community.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572020B6" w14:textId="77777777" w:rsidR="00815B45" w:rsidRPr="00582231" w:rsidRDefault="00815B45" w:rsidP="00ED2A0D">
            <w:pPr>
              <w:pStyle w:val="ListParagraph"/>
              <w:numPr>
                <w:ilvl w:val="1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 xml:space="preserve">Vaccination distribution for these individuals will occur through: </w:t>
            </w:r>
          </w:p>
          <w:p w14:paraId="0693B83E" w14:textId="57B85762" w:rsidR="00815B45" w:rsidRPr="00582231" w:rsidRDefault="00815B45" w:rsidP="00ED2A0D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Mass immunization clinics (mostly for those who are covered by the age qualification)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6C0FD8FE" w14:textId="4EE4A863" w:rsidR="00815B45" w:rsidRPr="00582231" w:rsidRDefault="00815B45" w:rsidP="00ED2A0D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Mobile teams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525B041E" w14:textId="6FC4DC5C" w:rsidR="00815B45" w:rsidRPr="00582231" w:rsidRDefault="00815B45" w:rsidP="00ED2A0D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Hospital clinics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  <w:p w14:paraId="4A5FF626" w14:textId="6E46B266" w:rsidR="00815B45" w:rsidRPr="00582231" w:rsidRDefault="00815B45" w:rsidP="00ED2A0D">
            <w:pPr>
              <w:pStyle w:val="ListParagraph"/>
              <w:numPr>
                <w:ilvl w:val="2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Primary care settings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</w:tbl>
    <w:p w14:paraId="5FE60AA3" w14:textId="77777777" w:rsidR="00ED2A0D" w:rsidRPr="00582231" w:rsidRDefault="00ED2A0D" w:rsidP="00ED2A0D">
      <w:pPr>
        <w:rPr>
          <w:rFonts w:ascii="Arial" w:hAnsi="Arial" w:cs="Arial"/>
          <w:sz w:val="24"/>
          <w:szCs w:val="24"/>
          <w:lang w:val="en-US"/>
        </w:rPr>
      </w:pPr>
    </w:p>
    <w:p w14:paraId="1732F98A" w14:textId="2CF2FB4B" w:rsidR="00ED2A0D" w:rsidRPr="00582231" w:rsidRDefault="00ED2A0D" w:rsidP="00ED2A0D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582231">
        <w:rPr>
          <w:rFonts w:ascii="Arial" w:hAnsi="Arial" w:cs="Arial"/>
          <w:b/>
          <w:bCs/>
          <w:sz w:val="24"/>
          <w:szCs w:val="24"/>
          <w:lang w:val="en-US"/>
        </w:rPr>
        <w:t xml:space="preserve">Table </w:t>
      </w:r>
      <w:r w:rsidR="00542155" w:rsidRPr="00197CAF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582231">
        <w:rPr>
          <w:rFonts w:ascii="Arial" w:hAnsi="Arial" w:cs="Arial"/>
          <w:b/>
          <w:bCs/>
          <w:sz w:val="24"/>
          <w:szCs w:val="24"/>
          <w:lang w:val="en-US"/>
        </w:rPr>
        <w:t>: Other disability related groups for Ontario</w:t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2405"/>
        <w:gridCol w:w="7370"/>
      </w:tblGrid>
      <w:tr w:rsidR="00582231" w:rsidRPr="00582231" w14:paraId="245DA57C" w14:textId="77777777" w:rsidTr="00815B45">
        <w:tc>
          <w:tcPr>
            <w:tcW w:w="2405" w:type="dxa"/>
          </w:tcPr>
          <w:p w14:paraId="199BF34F" w14:textId="2767AAB3" w:rsidR="00ED2A0D" w:rsidRPr="00582231" w:rsidRDefault="00ED2A0D" w:rsidP="00636E55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Disability related group</w:t>
            </w:r>
          </w:p>
        </w:tc>
        <w:tc>
          <w:tcPr>
            <w:tcW w:w="7370" w:type="dxa"/>
          </w:tcPr>
          <w:p w14:paraId="0ED1DED1" w14:textId="3FF5CBBA" w:rsidR="00ED2A0D" w:rsidRPr="00582231" w:rsidRDefault="00C965DC" w:rsidP="00636E5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82231">
              <w:rPr>
                <w:rFonts w:ascii="Arial" w:hAnsi="Arial" w:cs="Arial"/>
                <w:sz w:val="24"/>
                <w:szCs w:val="24"/>
              </w:rPr>
              <w:t>Intellectual or developmental disabilities (ex. Down Syndrome)</w:t>
            </w:r>
            <w:r w:rsidR="00D86F8E">
              <w:rPr>
                <w:rFonts w:ascii="Arial" w:hAnsi="Arial" w:cs="Arial"/>
                <w:sz w:val="24"/>
                <w:szCs w:val="24"/>
              </w:rPr>
              <w:t>.</w:t>
            </w:r>
            <w:r w:rsidR="00D86F8E" w:rsidRPr="00582231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</w:tbl>
    <w:p w14:paraId="37A24A4F" w14:textId="77777777" w:rsidR="00ED2A0D" w:rsidRPr="00582231" w:rsidRDefault="00ED2A0D" w:rsidP="00ED2A0D">
      <w:pPr>
        <w:rPr>
          <w:rFonts w:ascii="Arial" w:hAnsi="Arial" w:cs="Arial"/>
          <w:sz w:val="24"/>
          <w:szCs w:val="24"/>
          <w:lang w:val="en-US"/>
        </w:rPr>
      </w:pPr>
    </w:p>
    <w:p w14:paraId="1F29A553" w14:textId="11B31CA0" w:rsidR="007F54D8" w:rsidRPr="009E391D" w:rsidRDefault="007F54D8" w:rsidP="007F54D8">
      <w:pPr>
        <w:rPr>
          <w:rFonts w:ascii="Arial" w:hAnsi="Arial" w:cs="Arial"/>
          <w:b/>
          <w:bCs/>
          <w:sz w:val="24"/>
          <w:szCs w:val="24"/>
          <w:highlight w:val="yellow"/>
          <w:lang w:val="en-US"/>
        </w:rPr>
      </w:pPr>
      <w:r w:rsidRPr="009E39FB">
        <w:rPr>
          <w:rFonts w:ascii="Arial" w:hAnsi="Arial" w:cs="Arial"/>
          <w:b/>
          <w:bCs/>
          <w:sz w:val="24"/>
          <w:szCs w:val="24"/>
          <w:lang w:val="en-US"/>
        </w:rPr>
        <w:t xml:space="preserve">Table 6: Percentage of individuals that have received the COVID-19 Vaccine in </w:t>
      </w:r>
      <w:r w:rsidR="00EA2419" w:rsidRPr="009E39FB">
        <w:rPr>
          <w:rFonts w:ascii="Arial" w:hAnsi="Arial" w:cs="Arial"/>
          <w:b/>
          <w:bCs/>
          <w:sz w:val="24"/>
          <w:szCs w:val="24"/>
          <w:lang w:val="en-US"/>
        </w:rPr>
        <w:t>Ontario</w:t>
      </w:r>
      <w:r w:rsidRPr="009E39FB">
        <w:rPr>
          <w:rFonts w:ascii="Arial" w:hAnsi="Arial" w:cs="Arial"/>
          <w:b/>
          <w:bCs/>
          <w:sz w:val="24"/>
          <w:szCs w:val="24"/>
          <w:lang w:val="en-US"/>
        </w:rPr>
        <w:t xml:space="preserve"> as of </w:t>
      </w:r>
      <w:r w:rsidRPr="00B94EC4">
        <w:rPr>
          <w:rFonts w:ascii="Arial" w:hAnsi="Arial" w:cs="Arial"/>
          <w:b/>
          <w:bCs/>
          <w:sz w:val="24"/>
          <w:szCs w:val="24"/>
          <w:lang w:val="en-US"/>
        </w:rPr>
        <w:t>2021-0</w:t>
      </w:r>
      <w:r w:rsidR="00650BF1" w:rsidRPr="00B94EC4">
        <w:rPr>
          <w:rFonts w:ascii="Arial" w:hAnsi="Arial" w:cs="Arial"/>
          <w:b/>
          <w:bCs/>
          <w:sz w:val="24"/>
          <w:szCs w:val="24"/>
          <w:lang w:val="en-US"/>
        </w:rPr>
        <w:t>8-</w:t>
      </w:r>
      <w:r w:rsidR="00B94EC4">
        <w:rPr>
          <w:rFonts w:ascii="Arial" w:hAnsi="Arial" w:cs="Arial"/>
          <w:b/>
          <w:bCs/>
          <w:sz w:val="24"/>
          <w:szCs w:val="24"/>
          <w:lang w:val="en-US"/>
        </w:rPr>
        <w:t>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401"/>
      </w:tblGrid>
      <w:tr w:rsidR="007F54D8" w:rsidRPr="009E391D" w14:paraId="6B2295AC" w14:textId="77777777" w:rsidTr="0079300A">
        <w:tc>
          <w:tcPr>
            <w:tcW w:w="2547" w:type="dxa"/>
          </w:tcPr>
          <w:p w14:paraId="1BB812C2" w14:textId="77777777" w:rsidR="007F54D8" w:rsidRPr="009E39FB" w:rsidRDefault="007F54D8" w:rsidP="007930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14:paraId="7FB45964" w14:textId="77777777" w:rsidR="007F54D8" w:rsidRPr="009E39FB" w:rsidRDefault="007F54D8" w:rsidP="007930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39FB">
              <w:rPr>
                <w:rFonts w:ascii="Arial" w:hAnsi="Arial" w:cs="Arial"/>
                <w:sz w:val="24"/>
                <w:szCs w:val="24"/>
                <w:lang w:val="en-US"/>
              </w:rPr>
              <w:t>% of population aged 12 + that have received one dose</w:t>
            </w:r>
          </w:p>
        </w:tc>
        <w:tc>
          <w:tcPr>
            <w:tcW w:w="3401" w:type="dxa"/>
          </w:tcPr>
          <w:p w14:paraId="44D64504" w14:textId="77777777" w:rsidR="007F54D8" w:rsidRPr="009E39FB" w:rsidRDefault="007F54D8" w:rsidP="007930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39FB">
              <w:rPr>
                <w:rFonts w:ascii="Arial" w:hAnsi="Arial" w:cs="Arial"/>
                <w:sz w:val="24"/>
                <w:szCs w:val="24"/>
                <w:lang w:val="en-US"/>
              </w:rPr>
              <w:t>% of population aged 12+ that have received two doses</w:t>
            </w:r>
          </w:p>
        </w:tc>
      </w:tr>
      <w:tr w:rsidR="007F54D8" w14:paraId="44B89603" w14:textId="77777777" w:rsidTr="0079300A">
        <w:tc>
          <w:tcPr>
            <w:tcW w:w="2547" w:type="dxa"/>
          </w:tcPr>
          <w:p w14:paraId="28D4E4EB" w14:textId="786014CE" w:rsidR="007F54D8" w:rsidRPr="009E39FB" w:rsidRDefault="007F54D8" w:rsidP="007930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39FB">
              <w:rPr>
                <w:rFonts w:ascii="Arial" w:hAnsi="Arial" w:cs="Arial"/>
                <w:sz w:val="24"/>
                <w:szCs w:val="24"/>
                <w:lang w:val="en-US"/>
              </w:rPr>
              <w:t>Percentage of population that has been vaccinated</w:t>
            </w:r>
          </w:p>
        </w:tc>
        <w:tc>
          <w:tcPr>
            <w:tcW w:w="3402" w:type="dxa"/>
          </w:tcPr>
          <w:p w14:paraId="0A5EC18C" w14:textId="77777777" w:rsidR="007F54D8" w:rsidRPr="00B94EC4" w:rsidRDefault="007F54D8" w:rsidP="007930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33D7D8" w14:textId="77AAC3A5" w:rsidR="007F54D8" w:rsidRPr="00B94EC4" w:rsidRDefault="003B0E64" w:rsidP="0079300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B94EC4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="00B94EC4">
              <w:rPr>
                <w:rFonts w:ascii="Arial" w:hAnsi="Arial" w:cs="Arial"/>
                <w:sz w:val="24"/>
                <w:szCs w:val="24"/>
                <w:lang w:val="en-US"/>
              </w:rPr>
              <w:t>3.6</w:t>
            </w:r>
            <w:r w:rsidR="007F54D8" w:rsidRPr="00B94EC4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7F54D8" w:rsidRPr="00B94EC4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3401" w:type="dxa"/>
          </w:tcPr>
          <w:p w14:paraId="0FEC7E52" w14:textId="77777777" w:rsidR="007F54D8" w:rsidRPr="00B94EC4" w:rsidRDefault="007F54D8" w:rsidP="0079300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EB6C536" w14:textId="57FDAD57" w:rsidR="007F54D8" w:rsidRPr="00B94EC4" w:rsidRDefault="00B94EC4" w:rsidP="0079300A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75.5</w:t>
            </w:r>
            <w:r w:rsidR="007F54D8" w:rsidRPr="00B94EC4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  <w:r w:rsidR="007F54D8" w:rsidRPr="00B94EC4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</w:tbl>
    <w:p w14:paraId="04DABAD4" w14:textId="77777777" w:rsidR="00815B45" w:rsidRPr="007F54D8" w:rsidRDefault="00815B45">
      <w:pPr>
        <w:rPr>
          <w:rFonts w:ascii="Arial" w:hAnsi="Arial" w:cs="Arial"/>
          <w:sz w:val="24"/>
          <w:szCs w:val="24"/>
          <w:u w:val="single"/>
        </w:rPr>
      </w:pPr>
    </w:p>
    <w:p w14:paraId="74884989" w14:textId="77777777" w:rsidR="007F54D8" w:rsidRDefault="007F54D8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7F1DE0EA" w14:textId="7FEE5037" w:rsidR="00516F30" w:rsidRPr="00582231" w:rsidRDefault="007618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8223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References:</w:t>
      </w:r>
    </w:p>
    <w:p w14:paraId="739DF2CD" w14:textId="46E6FFD1" w:rsidR="00761809" w:rsidRDefault="00EB1AEC" w:rsidP="00761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7" w:anchor="phase-2" w:history="1">
        <w:r w:rsidR="00761809" w:rsidRPr="0058223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https://covid-19.ontario.ca/ontarios-covid-19-vaccination-plan#phase-2</w:t>
        </w:r>
      </w:hyperlink>
      <w:r w:rsidR="00761809" w:rsidRPr="00582231">
        <w:rPr>
          <w:rFonts w:ascii="Arial" w:hAnsi="Arial" w:cs="Arial"/>
          <w:sz w:val="24"/>
          <w:szCs w:val="24"/>
        </w:rPr>
        <w:t xml:space="preserve"> </w:t>
      </w:r>
    </w:p>
    <w:p w14:paraId="26F0C420" w14:textId="1EBADC4B" w:rsidR="00702BA7" w:rsidRDefault="00702BA7" w:rsidP="00761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02BA7">
        <w:rPr>
          <w:rFonts w:ascii="Arial" w:hAnsi="Arial" w:cs="Arial"/>
          <w:sz w:val="24"/>
          <w:szCs w:val="24"/>
        </w:rPr>
        <w:t>https://covid-19.ontario.ca/covid-19-vaccines-getting-your-second-dose</w:t>
      </w:r>
    </w:p>
    <w:p w14:paraId="2A0304C1" w14:textId="2FDEC099" w:rsidR="00582231" w:rsidRPr="00582231" w:rsidRDefault="00EB1AEC" w:rsidP="00761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8" w:history="1">
        <w:r w:rsidR="00582231" w:rsidRPr="0058223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https://www.health.gov.on.ca/en/pro/programs/publichealth/coronavirus/docs/vaccine/COVID-19_vaccination_rec_special_populations.pdf</w:t>
        </w:r>
      </w:hyperlink>
    </w:p>
    <w:p w14:paraId="1DEA41F7" w14:textId="2332D5C3" w:rsidR="00582231" w:rsidRDefault="002D5EFD" w:rsidP="00761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5EFD">
        <w:rPr>
          <w:rFonts w:ascii="Arial" w:hAnsi="Arial" w:cs="Arial"/>
          <w:sz w:val="24"/>
          <w:szCs w:val="24"/>
        </w:rPr>
        <w:t>https://news.ontario.ca/en/statement/1000103/ontario-pauses-administration-of-astrazeneca-vaccine</w:t>
      </w:r>
    </w:p>
    <w:p w14:paraId="4E9CF2BB" w14:textId="31546AFF" w:rsidR="002D5EFD" w:rsidRPr="007F54D8" w:rsidRDefault="00EB1AEC" w:rsidP="00761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hyperlink r:id="rId9" w:history="1">
        <w:r w:rsidR="007F54D8" w:rsidRPr="007F54D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https://news.ontario.ca/en/release/1000329/ontario-accelerates-second-doses-of-astrazeneca-covid-19-vaccine</w:t>
        </w:r>
      </w:hyperlink>
    </w:p>
    <w:p w14:paraId="3A953644" w14:textId="211A92C4" w:rsidR="007F54D8" w:rsidRPr="00582231" w:rsidRDefault="007F54D8" w:rsidP="0076180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F54D8">
        <w:rPr>
          <w:rFonts w:ascii="Arial" w:hAnsi="Arial" w:cs="Arial"/>
          <w:sz w:val="24"/>
          <w:szCs w:val="24"/>
        </w:rPr>
        <w:t>https://data.ontario.ca/dataset/covid-19-vaccine-data-in-ontario/resource/775ca815-5028-4e9b-9dd4-6975ff1be021</w:t>
      </w:r>
    </w:p>
    <w:p w14:paraId="63DE0871" w14:textId="77777777" w:rsidR="00761809" w:rsidRPr="00582231" w:rsidRDefault="00761809" w:rsidP="00761809">
      <w:pPr>
        <w:pStyle w:val="ListParagraph"/>
        <w:rPr>
          <w:rFonts w:ascii="Arial" w:hAnsi="Arial" w:cs="Arial"/>
          <w:sz w:val="24"/>
          <w:szCs w:val="24"/>
        </w:rPr>
      </w:pPr>
    </w:p>
    <w:sectPr w:rsidR="00761809" w:rsidRPr="0058223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C829" w14:textId="77777777" w:rsidR="00EB1AEC" w:rsidRDefault="00EB1AEC" w:rsidP="00B639EB">
      <w:pPr>
        <w:spacing w:after="0" w:line="240" w:lineRule="auto"/>
      </w:pPr>
      <w:r>
        <w:separator/>
      </w:r>
    </w:p>
  </w:endnote>
  <w:endnote w:type="continuationSeparator" w:id="0">
    <w:p w14:paraId="40F3394A" w14:textId="77777777" w:rsidR="00EB1AEC" w:rsidRDefault="00EB1AEC" w:rsidP="00B6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5DE7" w14:textId="695B0852" w:rsidR="00B639EB" w:rsidRPr="00954F40" w:rsidRDefault="006A6DC0">
    <w:pPr>
      <w:pStyle w:val="Foot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Information updated as of </w:t>
    </w:r>
    <w:r w:rsidRPr="00B94EC4">
      <w:rPr>
        <w:rFonts w:ascii="Arial" w:hAnsi="Arial" w:cs="Arial"/>
        <w:lang w:val="en-US"/>
      </w:rPr>
      <w:t>2021-0</w:t>
    </w:r>
    <w:r w:rsidR="00650BF1" w:rsidRPr="00B94EC4">
      <w:rPr>
        <w:rFonts w:ascii="Arial" w:hAnsi="Arial" w:cs="Arial"/>
        <w:lang w:val="en-US"/>
      </w:rPr>
      <w:t>8-</w:t>
    </w:r>
    <w:r w:rsidR="00B94EC4">
      <w:rPr>
        <w:rFonts w:ascii="Arial" w:hAnsi="Arial" w:cs="Arial"/>
        <w:lang w:val="en-US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81D97" w14:textId="77777777" w:rsidR="00EB1AEC" w:rsidRDefault="00EB1AEC" w:rsidP="00B639EB">
      <w:pPr>
        <w:spacing w:after="0" w:line="240" w:lineRule="auto"/>
      </w:pPr>
      <w:r>
        <w:separator/>
      </w:r>
    </w:p>
  </w:footnote>
  <w:footnote w:type="continuationSeparator" w:id="0">
    <w:p w14:paraId="37D50D85" w14:textId="77777777" w:rsidR="00EB1AEC" w:rsidRDefault="00EB1AEC" w:rsidP="00B6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836"/>
    <w:multiLevelType w:val="hybridMultilevel"/>
    <w:tmpl w:val="77A224D2"/>
    <w:lvl w:ilvl="0" w:tplc="B39E6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3B05"/>
    <w:multiLevelType w:val="hybridMultilevel"/>
    <w:tmpl w:val="4882FC54"/>
    <w:lvl w:ilvl="0" w:tplc="B39E6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57103"/>
    <w:multiLevelType w:val="hybridMultilevel"/>
    <w:tmpl w:val="8F8EE52A"/>
    <w:lvl w:ilvl="0" w:tplc="29BC62D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5A77"/>
    <w:multiLevelType w:val="hybridMultilevel"/>
    <w:tmpl w:val="D87A38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D"/>
    <w:rsid w:val="000021D0"/>
    <w:rsid w:val="00002985"/>
    <w:rsid w:val="00054CF0"/>
    <w:rsid w:val="001060CB"/>
    <w:rsid w:val="00167C57"/>
    <w:rsid w:val="00197CAF"/>
    <w:rsid w:val="001E4EEB"/>
    <w:rsid w:val="002055D1"/>
    <w:rsid w:val="002200EF"/>
    <w:rsid w:val="002670E4"/>
    <w:rsid w:val="002D5EFD"/>
    <w:rsid w:val="00351AB0"/>
    <w:rsid w:val="003B0E64"/>
    <w:rsid w:val="003F30CE"/>
    <w:rsid w:val="00411BD4"/>
    <w:rsid w:val="00481602"/>
    <w:rsid w:val="00485B04"/>
    <w:rsid w:val="0048742E"/>
    <w:rsid w:val="00542155"/>
    <w:rsid w:val="00582231"/>
    <w:rsid w:val="005B1992"/>
    <w:rsid w:val="005B2233"/>
    <w:rsid w:val="0062017B"/>
    <w:rsid w:val="0062513F"/>
    <w:rsid w:val="00650BF1"/>
    <w:rsid w:val="006518BC"/>
    <w:rsid w:val="00651F81"/>
    <w:rsid w:val="006A6DC0"/>
    <w:rsid w:val="00702BA7"/>
    <w:rsid w:val="00755208"/>
    <w:rsid w:val="00761809"/>
    <w:rsid w:val="007A2B37"/>
    <w:rsid w:val="007B2DB3"/>
    <w:rsid w:val="007F3B4F"/>
    <w:rsid w:val="007F54D8"/>
    <w:rsid w:val="00815B45"/>
    <w:rsid w:val="00855D56"/>
    <w:rsid w:val="00880183"/>
    <w:rsid w:val="008A0960"/>
    <w:rsid w:val="008E0992"/>
    <w:rsid w:val="00900D04"/>
    <w:rsid w:val="00954F40"/>
    <w:rsid w:val="00963819"/>
    <w:rsid w:val="009C5599"/>
    <w:rsid w:val="009E39FB"/>
    <w:rsid w:val="00A11EE8"/>
    <w:rsid w:val="00A13544"/>
    <w:rsid w:val="00AC0696"/>
    <w:rsid w:val="00AE3375"/>
    <w:rsid w:val="00AF23D6"/>
    <w:rsid w:val="00B31B8A"/>
    <w:rsid w:val="00B639EB"/>
    <w:rsid w:val="00B94EC4"/>
    <w:rsid w:val="00C448CF"/>
    <w:rsid w:val="00C661E2"/>
    <w:rsid w:val="00C965DC"/>
    <w:rsid w:val="00CA741B"/>
    <w:rsid w:val="00D10E13"/>
    <w:rsid w:val="00D7684F"/>
    <w:rsid w:val="00D86F8E"/>
    <w:rsid w:val="00DE4AFF"/>
    <w:rsid w:val="00E12D54"/>
    <w:rsid w:val="00E90F67"/>
    <w:rsid w:val="00EA2419"/>
    <w:rsid w:val="00EB1AEC"/>
    <w:rsid w:val="00EB71D0"/>
    <w:rsid w:val="00ED2A0D"/>
    <w:rsid w:val="00F3138D"/>
    <w:rsid w:val="00F3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8C59C"/>
  <w15:chartTrackingRefBased/>
  <w15:docId w15:val="{4AB9601C-4693-4485-887F-11F06B7F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A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9EB"/>
  </w:style>
  <w:style w:type="paragraph" w:styleId="Footer">
    <w:name w:val="footer"/>
    <w:basedOn w:val="Normal"/>
    <w:link w:val="FooterChar"/>
    <w:uiPriority w:val="99"/>
    <w:unhideWhenUsed/>
    <w:rsid w:val="00B63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9EB"/>
  </w:style>
  <w:style w:type="table" w:styleId="GridTable1Light">
    <w:name w:val="Grid Table 1 Light"/>
    <w:basedOn w:val="TableNormal"/>
    <w:uiPriority w:val="46"/>
    <w:rsid w:val="00954F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61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gov.on.ca/en/pro/programs/publichealth/coronavirus/docs/vaccine/COVID-19_vaccination_rec_special_popula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ontarios-covid-19-vaccination-pla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ews.ontario.ca/en/release/1000329/ontario-accelerates-second-doses-of-astrazeneca-covid-19-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Laamanen</dc:creator>
  <cp:keywords/>
  <dc:description/>
  <cp:lastModifiedBy>Markku Laamanen</cp:lastModifiedBy>
  <cp:revision>38</cp:revision>
  <dcterms:created xsi:type="dcterms:W3CDTF">2021-05-12T21:17:00Z</dcterms:created>
  <dcterms:modified xsi:type="dcterms:W3CDTF">2021-08-26T20:46:00Z</dcterms:modified>
</cp:coreProperties>
</file>