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51D1" w14:textId="77777777" w:rsidR="00062EA3" w:rsidRDefault="00062EA3" w:rsidP="00062EA3">
      <w:pPr>
        <w:pStyle w:val="Heading1"/>
        <w:rPr>
          <w:rFonts w:ascii="Verdana" w:hAnsi="Verdana"/>
        </w:rPr>
      </w:pPr>
      <w:r>
        <w:rPr>
          <w:noProof/>
          <w:lang w:val="en-US" w:eastAsia="en-US"/>
        </w:rPr>
        <w:drawing>
          <wp:inline distT="0" distB="0" distL="0" distR="0" wp14:anchorId="4085D6FD" wp14:editId="69958EA2">
            <wp:extent cx="1732280" cy="901065"/>
            <wp:effectExtent l="0" t="0" r="0" b="635"/>
            <wp:docPr id="3" name="Picture 3" descr="The CNIB Group logo features a bold, black, horizontal paintbrush stroke with the letters &quot;CNIB&quot; in a white, all-caps, hand-lettered font. Centered below the paintbrush stroke, the word &quot;Group&quot; appears in a black, all-caps, sans-serif fo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2280" cy="901065"/>
                    </a:xfrm>
                    <a:prstGeom prst="rect">
                      <a:avLst/>
                    </a:prstGeom>
                    <a:noFill/>
                    <a:ln>
                      <a:noFill/>
                    </a:ln>
                  </pic:spPr>
                </pic:pic>
              </a:graphicData>
            </a:graphic>
          </wp:inline>
        </w:drawing>
      </w:r>
    </w:p>
    <w:p w14:paraId="2A5C7B17" w14:textId="2BB0B70B" w:rsidR="00062EA3" w:rsidRPr="00062EA3" w:rsidRDefault="00062EA3" w:rsidP="00062EA3">
      <w:pPr>
        <w:pStyle w:val="Heading1"/>
        <w:rPr>
          <w:rFonts w:ascii="Verdana" w:hAnsi="Verdana"/>
        </w:rPr>
      </w:pPr>
      <w:r w:rsidRPr="00062EA3">
        <w:rPr>
          <w:rFonts w:ascii="Verdana" w:hAnsi="Verdana"/>
        </w:rPr>
        <w:t>Accessibility at CNIB</w:t>
      </w:r>
    </w:p>
    <w:p w14:paraId="5886C55E" w14:textId="45355BE1" w:rsidR="00580DE6" w:rsidRPr="00142F10" w:rsidRDefault="6609970E" w:rsidP="00580DE6">
      <w:pPr>
        <w:pStyle w:val="Heading2"/>
        <w:spacing w:before="0"/>
      </w:pPr>
      <w:r w:rsidRPr="00142F10">
        <w:rPr>
          <w:color w:val="auto"/>
        </w:rPr>
        <w:t>CNIB’s Accessibility Commitment</w:t>
      </w:r>
    </w:p>
    <w:p w14:paraId="00FDDB14" w14:textId="5A245BB9" w:rsidR="00580DE6" w:rsidRPr="00142F10" w:rsidRDefault="00580DE6" w:rsidP="00652E29">
      <w:pPr>
        <w:spacing w:after="0"/>
        <w:rPr>
          <w:rFonts w:cs="Vani"/>
          <w:szCs w:val="28"/>
        </w:rPr>
      </w:pPr>
      <w:r w:rsidRPr="00142F10">
        <w:rPr>
          <w:rFonts w:cs="Vani"/>
          <w:szCs w:val="28"/>
        </w:rPr>
        <w:t xml:space="preserve">Accessibility and inclusion are our collective responsibility. We will dedicate the time and resources to accessibility and inclusion so that every </w:t>
      </w:r>
      <w:bookmarkStart w:id="0" w:name="_GoBack"/>
      <w:bookmarkEnd w:id="0"/>
      <w:r w:rsidRPr="00142F10">
        <w:rPr>
          <w:rFonts w:cs="Vani"/>
          <w:szCs w:val="28"/>
        </w:rPr>
        <w:t>person is supported for success, irrespective of their roles, obligations and community engagement.</w:t>
      </w:r>
    </w:p>
    <w:p w14:paraId="31F68951" w14:textId="0BBC2DD9" w:rsidR="00671703" w:rsidRPr="00142F10" w:rsidRDefault="6609970E" w:rsidP="6609970E">
      <w:pPr>
        <w:pStyle w:val="Heading2"/>
        <w:rPr>
          <w:color w:val="auto"/>
        </w:rPr>
      </w:pPr>
      <w:r w:rsidRPr="00142F10">
        <w:rPr>
          <w:color w:val="auto"/>
        </w:rPr>
        <w:t>CNIB's Five Points Inclusion and accessibility framework</w:t>
      </w:r>
    </w:p>
    <w:p w14:paraId="5F8EF2A7" w14:textId="1376DBB6" w:rsidR="009932EB" w:rsidRPr="00142F10" w:rsidRDefault="009932EB" w:rsidP="009932EB">
      <w:pPr>
        <w:numPr>
          <w:ilvl w:val="0"/>
          <w:numId w:val="21"/>
        </w:numPr>
        <w:spacing w:after="0"/>
        <w:rPr>
          <w:rFonts w:cs="Vani"/>
          <w:szCs w:val="28"/>
        </w:rPr>
      </w:pPr>
      <w:r w:rsidRPr="00142F10">
        <w:rPr>
          <w:rFonts w:cs="Vani"/>
          <w:b/>
          <w:szCs w:val="28"/>
        </w:rPr>
        <w:t xml:space="preserve">Attitudinal </w:t>
      </w:r>
      <w:r w:rsidRPr="00142F10">
        <w:rPr>
          <w:rFonts w:cs="Vani"/>
          <w:szCs w:val="28"/>
        </w:rPr>
        <w:t>(understanding implicit bias, ableism and how it may impact accessibility and inclusion through policy, decision-making practices, social encounters and daily language).</w:t>
      </w:r>
    </w:p>
    <w:p w14:paraId="3FDF9DC7" w14:textId="77777777" w:rsidR="009932EB" w:rsidRPr="00142F10" w:rsidRDefault="009932EB" w:rsidP="009932EB">
      <w:pPr>
        <w:spacing w:after="0"/>
        <w:ind w:left="720"/>
        <w:rPr>
          <w:rFonts w:cs="Vani"/>
          <w:szCs w:val="28"/>
        </w:rPr>
      </w:pPr>
    </w:p>
    <w:p w14:paraId="09FFD11B" w14:textId="2C00E7C7" w:rsidR="009932EB" w:rsidRPr="00142F10" w:rsidRDefault="009932EB" w:rsidP="009932EB">
      <w:pPr>
        <w:numPr>
          <w:ilvl w:val="0"/>
          <w:numId w:val="21"/>
        </w:numPr>
        <w:spacing w:after="0"/>
        <w:rPr>
          <w:rFonts w:cs="Vani"/>
          <w:szCs w:val="28"/>
        </w:rPr>
      </w:pPr>
      <w:r w:rsidRPr="00142F10">
        <w:rPr>
          <w:rFonts w:cs="Vani"/>
          <w:b/>
          <w:szCs w:val="28"/>
        </w:rPr>
        <w:t>Usability</w:t>
      </w:r>
      <w:r w:rsidRPr="00142F10">
        <w:rPr>
          <w:rFonts w:cs="Vani"/>
          <w:szCs w:val="28"/>
        </w:rPr>
        <w:t xml:space="preserve"> (user-friendliness of any </w:t>
      </w:r>
      <w:r w:rsidR="00690BCC" w:rsidRPr="00142F10">
        <w:rPr>
          <w:rFonts w:cs="Vani"/>
          <w:szCs w:val="28"/>
        </w:rPr>
        <w:t>activity</w:t>
      </w:r>
      <w:r w:rsidRPr="00142F10">
        <w:rPr>
          <w:rFonts w:cs="Vani"/>
          <w:szCs w:val="28"/>
        </w:rPr>
        <w:t>, in which humans interact with any process, information, software or technology</w:t>
      </w:r>
      <w:r w:rsidR="00690BCC" w:rsidRPr="00142F10">
        <w:rPr>
          <w:rFonts w:cs="Vani"/>
          <w:szCs w:val="28"/>
        </w:rPr>
        <w:t>.</w:t>
      </w:r>
      <w:r w:rsidRPr="00142F10">
        <w:rPr>
          <w:rFonts w:cs="Vani"/>
          <w:szCs w:val="28"/>
        </w:rPr>
        <w:t xml:space="preserve"> </w:t>
      </w:r>
      <w:r w:rsidR="00690BCC" w:rsidRPr="00142F10">
        <w:rPr>
          <w:rFonts w:cs="Vani"/>
          <w:szCs w:val="28"/>
        </w:rPr>
        <w:t>F</w:t>
      </w:r>
      <w:r w:rsidRPr="00142F10">
        <w:rPr>
          <w:rFonts w:cs="Vani"/>
          <w:szCs w:val="28"/>
        </w:rPr>
        <w:t xml:space="preserve">ollowing </w:t>
      </w:r>
      <w:proofErr w:type="spellStart"/>
      <w:r w:rsidRPr="00142F10">
        <w:rPr>
          <w:rFonts w:cs="Vani"/>
          <w:szCs w:val="28"/>
        </w:rPr>
        <w:t>ClearPrint</w:t>
      </w:r>
      <w:proofErr w:type="spellEnd"/>
      <w:r w:rsidRPr="00142F10">
        <w:rPr>
          <w:rFonts w:cs="Vani"/>
          <w:szCs w:val="28"/>
        </w:rPr>
        <w:t xml:space="preserve"> Guidelines</w:t>
      </w:r>
      <w:r w:rsidR="00690BCC" w:rsidRPr="00142F10">
        <w:rPr>
          <w:rFonts w:cs="Vani"/>
          <w:szCs w:val="28"/>
        </w:rPr>
        <w:t>,</w:t>
      </w:r>
      <w:r w:rsidRPr="00142F10">
        <w:rPr>
          <w:rFonts w:cs="Vani"/>
          <w:szCs w:val="28"/>
        </w:rPr>
        <w:t xml:space="preserve"> </w:t>
      </w:r>
      <w:r w:rsidR="00690BCC" w:rsidRPr="00142F10">
        <w:rPr>
          <w:rFonts w:cs="Vani"/>
          <w:szCs w:val="28"/>
        </w:rPr>
        <w:t>AND</w:t>
      </w:r>
      <w:r w:rsidRPr="00142F10">
        <w:rPr>
          <w:rFonts w:cs="Vani"/>
          <w:szCs w:val="28"/>
        </w:rPr>
        <w:t xml:space="preserve"> </w:t>
      </w:r>
      <w:r w:rsidR="00690BCC" w:rsidRPr="00142F10">
        <w:rPr>
          <w:rFonts w:cs="Vani"/>
          <w:szCs w:val="28"/>
        </w:rPr>
        <w:t xml:space="preserve">ensuring </w:t>
      </w:r>
      <w:r w:rsidRPr="00142F10">
        <w:rPr>
          <w:rFonts w:cs="Vani"/>
          <w:szCs w:val="28"/>
        </w:rPr>
        <w:t>that these interactions are easy to understand, navigate, operate, modify and manipulate).</w:t>
      </w:r>
    </w:p>
    <w:p w14:paraId="00B49F68" w14:textId="77777777" w:rsidR="009932EB" w:rsidRPr="00142F10" w:rsidRDefault="009932EB" w:rsidP="009932EB">
      <w:pPr>
        <w:spacing w:after="0"/>
        <w:rPr>
          <w:rFonts w:cs="Vani"/>
          <w:szCs w:val="28"/>
        </w:rPr>
      </w:pPr>
    </w:p>
    <w:p w14:paraId="3605A385" w14:textId="043EFD02" w:rsidR="009932EB" w:rsidRPr="00142F10" w:rsidRDefault="009932EB" w:rsidP="009932EB">
      <w:pPr>
        <w:numPr>
          <w:ilvl w:val="0"/>
          <w:numId w:val="21"/>
        </w:numPr>
        <w:spacing w:after="0"/>
        <w:rPr>
          <w:rFonts w:cs="Vani"/>
          <w:szCs w:val="28"/>
        </w:rPr>
      </w:pPr>
      <w:r w:rsidRPr="00142F10">
        <w:rPr>
          <w:rFonts w:cs="Vani"/>
          <w:b/>
          <w:szCs w:val="28"/>
        </w:rPr>
        <w:t>Technological</w:t>
      </w:r>
      <w:r w:rsidRPr="00142F10">
        <w:rPr>
          <w:rFonts w:cs="Vani"/>
          <w:szCs w:val="28"/>
        </w:rPr>
        <w:t xml:space="preserve"> (Access to high performance and reliable technologies, updated assistive technologies, e</w:t>
      </w:r>
      <w:r w:rsidR="00690BCC" w:rsidRPr="00142F10">
        <w:rPr>
          <w:rFonts w:cs="Vani"/>
          <w:szCs w:val="28"/>
        </w:rPr>
        <w:t>mergent/innovative technologies.</w:t>
      </w:r>
      <w:r w:rsidRPr="00142F10">
        <w:rPr>
          <w:rFonts w:cs="Vani"/>
          <w:szCs w:val="28"/>
        </w:rPr>
        <w:t xml:space="preserve"> </w:t>
      </w:r>
      <w:r w:rsidR="00690BCC" w:rsidRPr="00142F10">
        <w:rPr>
          <w:rFonts w:cs="Vani"/>
          <w:szCs w:val="28"/>
        </w:rPr>
        <w:t>R</w:t>
      </w:r>
      <w:r w:rsidRPr="00142F10">
        <w:rPr>
          <w:rFonts w:cs="Vani"/>
          <w:szCs w:val="28"/>
        </w:rPr>
        <w:t>emediate technical specifications to reduce incompatibilities and functionality across as many new and emergent platforms to which people may use).</w:t>
      </w:r>
    </w:p>
    <w:p w14:paraId="300AEA48" w14:textId="77777777" w:rsidR="009932EB" w:rsidRPr="00142F10" w:rsidRDefault="009932EB" w:rsidP="009932EB">
      <w:pPr>
        <w:spacing w:after="0"/>
        <w:rPr>
          <w:rFonts w:cs="Vani"/>
          <w:szCs w:val="28"/>
        </w:rPr>
      </w:pPr>
    </w:p>
    <w:p w14:paraId="115EED53" w14:textId="52443872" w:rsidR="009932EB" w:rsidRPr="00142F10" w:rsidRDefault="009932EB" w:rsidP="009932EB">
      <w:pPr>
        <w:numPr>
          <w:ilvl w:val="0"/>
          <w:numId w:val="21"/>
        </w:numPr>
        <w:spacing w:after="0"/>
        <w:rPr>
          <w:rFonts w:cs="Vani"/>
          <w:szCs w:val="28"/>
        </w:rPr>
      </w:pPr>
      <w:r w:rsidRPr="00142F10">
        <w:rPr>
          <w:rFonts w:cs="Vani"/>
          <w:b/>
          <w:szCs w:val="28"/>
        </w:rPr>
        <w:t>User skills and competencies</w:t>
      </w:r>
      <w:r w:rsidRPr="00142F10">
        <w:rPr>
          <w:rFonts w:cs="Vani"/>
          <w:szCs w:val="28"/>
        </w:rPr>
        <w:t xml:space="preserve"> (any user of any technology &amp; assistive technology has the opportunity to maximize their potential and level of expertise to function at their optimal level of performance).</w:t>
      </w:r>
    </w:p>
    <w:p w14:paraId="4D822098" w14:textId="77777777" w:rsidR="009932EB" w:rsidRPr="00142F10" w:rsidRDefault="009932EB" w:rsidP="009932EB">
      <w:pPr>
        <w:spacing w:after="0"/>
        <w:rPr>
          <w:rFonts w:cs="Vani"/>
          <w:szCs w:val="28"/>
        </w:rPr>
      </w:pPr>
    </w:p>
    <w:p w14:paraId="783208BC" w14:textId="1E4FC394" w:rsidR="005A6056" w:rsidRPr="00142F10" w:rsidRDefault="009932EB" w:rsidP="00650687">
      <w:pPr>
        <w:numPr>
          <w:ilvl w:val="0"/>
          <w:numId w:val="21"/>
        </w:numPr>
        <w:spacing w:after="0"/>
        <w:rPr>
          <w:noProof/>
          <w:lang w:eastAsia="en-US"/>
        </w:rPr>
      </w:pPr>
      <w:r w:rsidRPr="00142F10">
        <w:rPr>
          <w:rFonts w:cs="Vani"/>
          <w:szCs w:val="28"/>
        </w:rPr>
        <w:lastRenderedPageBreak/>
        <w:t xml:space="preserve">Foster </w:t>
      </w:r>
      <w:r w:rsidRPr="00142F10">
        <w:rPr>
          <w:rFonts w:cs="Vani"/>
          <w:b/>
          <w:szCs w:val="28"/>
        </w:rPr>
        <w:t>Trainer competencies and knowledge translation</w:t>
      </w:r>
      <w:r w:rsidRPr="00142F10">
        <w:rPr>
          <w:rFonts w:cs="Vani"/>
          <w:szCs w:val="28"/>
        </w:rPr>
        <w:t xml:space="preserve"> capabilities to impart not only accessibility but develop inclusive skills and mentoring.</w:t>
      </w:r>
      <w:r w:rsidR="005A6056" w:rsidRPr="00142F10">
        <w:rPr>
          <w:noProof/>
          <w:lang w:eastAsia="en-US"/>
        </w:rPr>
        <w:t xml:space="preserve"> </w:t>
      </w:r>
    </w:p>
    <w:p w14:paraId="4E5B4415" w14:textId="340B7E7A" w:rsidR="009F0BF1" w:rsidRPr="00142F10" w:rsidRDefault="6609970E" w:rsidP="6609970E">
      <w:pPr>
        <w:pStyle w:val="Heading2"/>
        <w:rPr>
          <w:noProof/>
          <w:lang w:eastAsia="en-US"/>
        </w:rPr>
      </w:pPr>
      <w:r w:rsidRPr="00142F10">
        <w:rPr>
          <w:noProof/>
          <w:color w:val="auto"/>
          <w:lang w:eastAsia="en-US"/>
        </w:rPr>
        <w:t xml:space="preserve">Image 1.0: CNIB Inclusion and Accesibility Framewok </w:t>
      </w:r>
    </w:p>
    <w:p w14:paraId="6CAFFC00" w14:textId="37F709A9" w:rsidR="005A6056" w:rsidRPr="00142F10" w:rsidRDefault="005A6056" w:rsidP="00116664">
      <w:pPr>
        <w:spacing w:after="0"/>
        <w:ind w:left="360"/>
        <w:jc w:val="center"/>
        <w:rPr>
          <w:szCs w:val="28"/>
        </w:rPr>
      </w:pPr>
      <w:r w:rsidRPr="00142F10">
        <w:rPr>
          <w:noProof/>
          <w:lang w:eastAsia="en-US"/>
        </w:rPr>
        <w:drawing>
          <wp:inline distT="0" distB="0" distL="0" distR="0" wp14:anchorId="1B3A778E" wp14:editId="1B8AD2E8">
            <wp:extent cx="4909931" cy="3346174"/>
            <wp:effectExtent l="0" t="0" r="0" b="0"/>
            <wp:docPr id="1" name="Diagram 1" descr="The image contains five circles surrounding the largest middle circle labelled Inclusion and Accessibility. The other five circle edges interlock with the middle circle. The first circle at 12 o’clock reads Aptitudes and Empathy. Clockwise, at two o’clock the circle reads Usability. The circle at five o’clock reads User skill and competencies. At seven o’clock, the circle label includes Trainer knowledge translation. The circle at ten o’clock reads Technology. Each circle is black rimmed with a blue glow fading into the background white at the middle toward the circle’s label.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B80B212" w14:textId="77777777" w:rsidR="003D704E" w:rsidRPr="00142F10" w:rsidRDefault="003D704E" w:rsidP="005A6056">
      <w:pPr>
        <w:spacing w:after="0"/>
        <w:ind w:left="360"/>
        <w:rPr>
          <w:b/>
          <w:szCs w:val="28"/>
        </w:rPr>
      </w:pPr>
    </w:p>
    <w:p w14:paraId="1F461B28" w14:textId="77777777" w:rsidR="003D704E" w:rsidRPr="00142F10" w:rsidRDefault="6609970E" w:rsidP="6609970E">
      <w:pPr>
        <w:spacing w:after="0"/>
        <w:ind w:left="360"/>
        <w:rPr>
          <w:rStyle w:val="Heading3Char"/>
        </w:rPr>
      </w:pPr>
      <w:r w:rsidRPr="00142F10">
        <w:rPr>
          <w:rStyle w:val="Heading3Char"/>
          <w:color w:val="auto"/>
        </w:rPr>
        <w:t>Image Description:</w:t>
      </w:r>
    </w:p>
    <w:p w14:paraId="08685A51" w14:textId="7F7CE6A7" w:rsidR="005A6056" w:rsidRPr="00142F10" w:rsidRDefault="003D704E" w:rsidP="005A6056">
      <w:pPr>
        <w:spacing w:after="0"/>
        <w:ind w:left="360"/>
        <w:rPr>
          <w:szCs w:val="28"/>
        </w:rPr>
      </w:pPr>
      <w:r w:rsidRPr="00142F10">
        <w:rPr>
          <w:szCs w:val="28"/>
        </w:rPr>
        <w:t xml:space="preserve">The image contains five </w:t>
      </w:r>
      <w:r w:rsidR="005A6056" w:rsidRPr="00142F10">
        <w:rPr>
          <w:szCs w:val="28"/>
        </w:rPr>
        <w:t>circles</w:t>
      </w:r>
      <w:r w:rsidRPr="00142F10">
        <w:rPr>
          <w:szCs w:val="28"/>
        </w:rPr>
        <w:t xml:space="preserve"> surrounding the largest middle circle</w:t>
      </w:r>
      <w:r w:rsidR="005A6056" w:rsidRPr="00142F10">
        <w:rPr>
          <w:szCs w:val="28"/>
        </w:rPr>
        <w:t xml:space="preserve"> </w:t>
      </w:r>
      <w:r w:rsidRPr="00142F10">
        <w:rPr>
          <w:szCs w:val="28"/>
        </w:rPr>
        <w:t>labelled</w:t>
      </w:r>
      <w:r w:rsidR="005A6056" w:rsidRPr="00142F10">
        <w:rPr>
          <w:szCs w:val="28"/>
        </w:rPr>
        <w:t xml:space="preserve"> Inclusion and Accessibility</w:t>
      </w:r>
      <w:r w:rsidRPr="00142F10">
        <w:rPr>
          <w:szCs w:val="28"/>
        </w:rPr>
        <w:t>. The other five circle edges</w:t>
      </w:r>
      <w:r w:rsidR="005A6056" w:rsidRPr="00142F10">
        <w:rPr>
          <w:szCs w:val="28"/>
        </w:rPr>
        <w:t xml:space="preserve"> int</w:t>
      </w:r>
      <w:r w:rsidR="00D43B89" w:rsidRPr="00142F10">
        <w:rPr>
          <w:szCs w:val="28"/>
        </w:rPr>
        <w:t>erlock with the middle circle</w:t>
      </w:r>
      <w:r w:rsidR="006C4A7D" w:rsidRPr="00142F10">
        <w:rPr>
          <w:szCs w:val="28"/>
        </w:rPr>
        <w:t xml:space="preserve">. The first circle at </w:t>
      </w:r>
      <w:r w:rsidRPr="00142F10">
        <w:rPr>
          <w:szCs w:val="28"/>
        </w:rPr>
        <w:t>12 o’clock reads Aptitudes and Empathy. Clockwise, at two o’clock the circle reads Usability. The</w:t>
      </w:r>
      <w:r w:rsidR="006C4A7D" w:rsidRPr="00142F10">
        <w:rPr>
          <w:szCs w:val="28"/>
        </w:rPr>
        <w:t xml:space="preserve"> circle at five o’clock reads</w:t>
      </w:r>
      <w:r w:rsidRPr="00142F10">
        <w:rPr>
          <w:szCs w:val="28"/>
        </w:rPr>
        <w:t xml:space="preserve"> User skill and competencies. At seven o’clock, the circle label includes Trainer knowledge translation. The circle at ten o’clock reads Technology. Each circle is black rimmed with a blue glow fading into the background white at the middle</w:t>
      </w:r>
      <w:r w:rsidR="006C4A7D" w:rsidRPr="00142F10">
        <w:rPr>
          <w:szCs w:val="28"/>
        </w:rPr>
        <w:t xml:space="preserve"> toward the circle’s label. </w:t>
      </w:r>
    </w:p>
    <w:sectPr w:rsidR="005A6056" w:rsidRPr="00142F10" w:rsidSect="00062EA3">
      <w:headerReference w:type="default" r:id="rId17"/>
      <w:footerReference w:type="default" r:id="rId18"/>
      <w:pgSz w:w="12240" w:h="15840"/>
      <w:pgMar w:top="320" w:right="1325" w:bottom="1440" w:left="709" w:header="426"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5E79A" w14:textId="77777777" w:rsidR="00D65A2C" w:rsidRDefault="00D65A2C" w:rsidP="007B50F9">
      <w:pPr>
        <w:spacing w:after="0" w:line="240" w:lineRule="auto"/>
      </w:pPr>
      <w:r>
        <w:separator/>
      </w:r>
    </w:p>
  </w:endnote>
  <w:endnote w:type="continuationSeparator" w:id="0">
    <w:p w14:paraId="255B4135" w14:textId="77777777" w:rsidR="00D65A2C" w:rsidRDefault="00D65A2C" w:rsidP="007B5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ordia New">
    <w:panose1 w:val="020B0304020202020204"/>
    <w:charset w:val="00"/>
    <w:family w:val="swiss"/>
    <w:pitch w:val="variable"/>
    <w:sig w:usb0="81000003" w:usb1="00000000" w:usb2="00000000" w:usb3="00000000" w:csb0="00010001" w:csb1="00000000"/>
  </w:font>
  <w:font w:name="Tms Rmn">
    <w:panose1 w:val="020B0604020202020204"/>
    <w:charset w:val="4D"/>
    <w:family w:val="roman"/>
    <w:notTrueType/>
    <w:pitch w:val="variable"/>
    <w:sig w:usb0="00000003" w:usb1="00000000" w:usb2="00000000" w:usb3="00000000" w:csb0="00000001" w:csb1="00000000"/>
  </w:font>
  <w:font w:name="Vani">
    <w:panose1 w:val="02040502050405020303"/>
    <w:charset w:val="00"/>
    <w:family w:val="roman"/>
    <w:pitch w:val="variable"/>
    <w:sig w:usb0="002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98E28" w14:textId="77777777" w:rsidR="00116664" w:rsidRDefault="00116664">
    <w:pPr>
      <w:pStyle w:val="Footer"/>
    </w:pPr>
    <w:r>
      <w:rPr>
        <w:rStyle w:val="PageNumber"/>
      </w:rPr>
      <w:fldChar w:fldCharType="begin"/>
    </w:r>
    <w:r>
      <w:rPr>
        <w:rStyle w:val="PageNumber"/>
      </w:rPr>
      <w:instrText xml:space="preserve"> PAGE </w:instrText>
    </w:r>
    <w:r>
      <w:rPr>
        <w:rStyle w:val="PageNumber"/>
      </w:rPr>
      <w:fldChar w:fldCharType="separate"/>
    </w:r>
    <w:r w:rsidR="006F469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4B942" w14:textId="77777777" w:rsidR="00D65A2C" w:rsidRDefault="00D65A2C" w:rsidP="007B50F9">
      <w:pPr>
        <w:spacing w:after="0" w:line="240" w:lineRule="auto"/>
      </w:pPr>
      <w:r>
        <w:separator/>
      </w:r>
    </w:p>
  </w:footnote>
  <w:footnote w:type="continuationSeparator" w:id="0">
    <w:p w14:paraId="15E185AC" w14:textId="77777777" w:rsidR="00D65A2C" w:rsidRDefault="00D65A2C" w:rsidP="007B5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EC36" w14:textId="2F862A82" w:rsidR="006F4252" w:rsidRPr="006F4252" w:rsidRDefault="006F4252" w:rsidP="006F4252">
    <w:pPr>
      <w:pStyle w:val="Heading1"/>
      <w:spacing w:before="0" w:after="0" w:line="240" w:lineRule="auto"/>
      <w:jc w:val="center"/>
      <w:rPr>
        <w:rFonts w:ascii="Verdana" w:hAnsi="Verdana"/>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5892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45BD0"/>
    <w:multiLevelType w:val="hybridMultilevel"/>
    <w:tmpl w:val="8CA4F4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D22EF"/>
    <w:multiLevelType w:val="hybridMultilevel"/>
    <w:tmpl w:val="A6DA8B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5355F2"/>
    <w:multiLevelType w:val="hybridMultilevel"/>
    <w:tmpl w:val="F39C4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757E9D"/>
    <w:multiLevelType w:val="hybridMultilevel"/>
    <w:tmpl w:val="7A34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D2BE2"/>
    <w:multiLevelType w:val="hybridMultilevel"/>
    <w:tmpl w:val="82043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430799"/>
    <w:multiLevelType w:val="hybridMultilevel"/>
    <w:tmpl w:val="3A30A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4025A"/>
    <w:multiLevelType w:val="hybridMultilevel"/>
    <w:tmpl w:val="C486F22A"/>
    <w:lvl w:ilvl="0" w:tplc="CA7A668A">
      <w:start w:val="1"/>
      <w:numFmt w:val="decimal"/>
      <w:lvlText w:val="%1"/>
      <w:lvlJc w:val="left"/>
      <w:pPr>
        <w:ind w:left="720" w:hanging="360"/>
      </w:pPr>
      <w:rPr>
        <w:rFonts w:ascii="Verdana" w:eastAsia="Cambria"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B7E75"/>
    <w:multiLevelType w:val="hybridMultilevel"/>
    <w:tmpl w:val="5CDE1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2A1E69"/>
    <w:multiLevelType w:val="hybridMultilevel"/>
    <w:tmpl w:val="31981C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E30009"/>
    <w:multiLevelType w:val="hybridMultilevel"/>
    <w:tmpl w:val="92626316"/>
    <w:lvl w:ilvl="0" w:tplc="E8B61E8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CFF4EBA"/>
    <w:multiLevelType w:val="hybridMultilevel"/>
    <w:tmpl w:val="13CA8A0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1227AB8"/>
    <w:multiLevelType w:val="hybridMultilevel"/>
    <w:tmpl w:val="76CE47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B28E6"/>
    <w:multiLevelType w:val="hybridMultilevel"/>
    <w:tmpl w:val="03FC5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13535"/>
    <w:multiLevelType w:val="hybridMultilevel"/>
    <w:tmpl w:val="7A34A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A671A"/>
    <w:multiLevelType w:val="hybridMultilevel"/>
    <w:tmpl w:val="18FCC78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5464AC3"/>
    <w:multiLevelType w:val="hybridMultilevel"/>
    <w:tmpl w:val="AE6AC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D656EF"/>
    <w:multiLevelType w:val="hybridMultilevel"/>
    <w:tmpl w:val="D5083CC4"/>
    <w:lvl w:ilvl="0" w:tplc="3B5A3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32C74"/>
    <w:multiLevelType w:val="multilevel"/>
    <w:tmpl w:val="18FCC7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64642C"/>
    <w:multiLevelType w:val="hybridMultilevel"/>
    <w:tmpl w:val="761C7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9C3FCF"/>
    <w:multiLevelType w:val="hybridMultilevel"/>
    <w:tmpl w:val="8F786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A793C"/>
    <w:multiLevelType w:val="hybridMultilevel"/>
    <w:tmpl w:val="180850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4"/>
  </w:num>
  <w:num w:numId="5">
    <w:abstractNumId w:val="4"/>
  </w:num>
  <w:num w:numId="6">
    <w:abstractNumId w:val="0"/>
  </w:num>
  <w:num w:numId="7">
    <w:abstractNumId w:val="10"/>
  </w:num>
  <w:num w:numId="8">
    <w:abstractNumId w:val="6"/>
  </w:num>
  <w:num w:numId="9">
    <w:abstractNumId w:val="3"/>
  </w:num>
  <w:num w:numId="10">
    <w:abstractNumId w:val="5"/>
  </w:num>
  <w:num w:numId="11">
    <w:abstractNumId w:val="19"/>
  </w:num>
  <w:num w:numId="12">
    <w:abstractNumId w:val="16"/>
  </w:num>
  <w:num w:numId="13">
    <w:abstractNumId w:val="9"/>
  </w:num>
  <w:num w:numId="14">
    <w:abstractNumId w:val="8"/>
  </w:num>
  <w:num w:numId="15">
    <w:abstractNumId w:val="11"/>
  </w:num>
  <w:num w:numId="16">
    <w:abstractNumId w:val="21"/>
  </w:num>
  <w:num w:numId="17">
    <w:abstractNumId w:val="1"/>
  </w:num>
  <w:num w:numId="18">
    <w:abstractNumId w:val="15"/>
  </w:num>
  <w:num w:numId="19">
    <w:abstractNumId w:val="2"/>
  </w:num>
  <w:num w:numId="20">
    <w:abstractNumId w:val="18"/>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2D"/>
    <w:rsid w:val="000110D3"/>
    <w:rsid w:val="00027AFA"/>
    <w:rsid w:val="00031955"/>
    <w:rsid w:val="000439E9"/>
    <w:rsid w:val="00054037"/>
    <w:rsid w:val="00062EA3"/>
    <w:rsid w:val="00065FF3"/>
    <w:rsid w:val="00071E63"/>
    <w:rsid w:val="00075F42"/>
    <w:rsid w:val="00095BD9"/>
    <w:rsid w:val="000A383D"/>
    <w:rsid w:val="000A7029"/>
    <w:rsid w:val="000B20CE"/>
    <w:rsid w:val="000B32E3"/>
    <w:rsid w:val="000B39C9"/>
    <w:rsid w:val="000B42CF"/>
    <w:rsid w:val="000C08BE"/>
    <w:rsid w:val="000C1CB6"/>
    <w:rsid w:val="000C20E2"/>
    <w:rsid w:val="000D06B7"/>
    <w:rsid w:val="000D6310"/>
    <w:rsid w:val="000E18AD"/>
    <w:rsid w:val="000F4429"/>
    <w:rsid w:val="000F63AF"/>
    <w:rsid w:val="000F71C4"/>
    <w:rsid w:val="00115F30"/>
    <w:rsid w:val="00116664"/>
    <w:rsid w:val="001201DB"/>
    <w:rsid w:val="00130391"/>
    <w:rsid w:val="001336F6"/>
    <w:rsid w:val="00142F10"/>
    <w:rsid w:val="00143DF1"/>
    <w:rsid w:val="00144EB6"/>
    <w:rsid w:val="0015541D"/>
    <w:rsid w:val="001561E9"/>
    <w:rsid w:val="00162BA7"/>
    <w:rsid w:val="001709BF"/>
    <w:rsid w:val="00180790"/>
    <w:rsid w:val="00182867"/>
    <w:rsid w:val="00187400"/>
    <w:rsid w:val="001934FA"/>
    <w:rsid w:val="001A30AF"/>
    <w:rsid w:val="001A5B8D"/>
    <w:rsid w:val="001B35EE"/>
    <w:rsid w:val="001C4DE4"/>
    <w:rsid w:val="001D63D4"/>
    <w:rsid w:val="001E1B8D"/>
    <w:rsid w:val="001E3706"/>
    <w:rsid w:val="001E5D78"/>
    <w:rsid w:val="001F5519"/>
    <w:rsid w:val="00200BED"/>
    <w:rsid w:val="00202FFA"/>
    <w:rsid w:val="00204FB6"/>
    <w:rsid w:val="00205DAC"/>
    <w:rsid w:val="00207D30"/>
    <w:rsid w:val="00213D8B"/>
    <w:rsid w:val="002257B7"/>
    <w:rsid w:val="002322D1"/>
    <w:rsid w:val="002429C9"/>
    <w:rsid w:val="00245FB1"/>
    <w:rsid w:val="00256A8A"/>
    <w:rsid w:val="002602A2"/>
    <w:rsid w:val="0026773E"/>
    <w:rsid w:val="0028014A"/>
    <w:rsid w:val="00286501"/>
    <w:rsid w:val="002B3CCB"/>
    <w:rsid w:val="002B7D6A"/>
    <w:rsid w:val="002D0068"/>
    <w:rsid w:val="002E5B4A"/>
    <w:rsid w:val="0030403A"/>
    <w:rsid w:val="00307D2A"/>
    <w:rsid w:val="00316AD0"/>
    <w:rsid w:val="0031791F"/>
    <w:rsid w:val="003242E8"/>
    <w:rsid w:val="00327FE5"/>
    <w:rsid w:val="00332E66"/>
    <w:rsid w:val="00333BA4"/>
    <w:rsid w:val="00337D5E"/>
    <w:rsid w:val="003401D4"/>
    <w:rsid w:val="003533A2"/>
    <w:rsid w:val="00357647"/>
    <w:rsid w:val="003606FC"/>
    <w:rsid w:val="00373AA6"/>
    <w:rsid w:val="0039330F"/>
    <w:rsid w:val="003934C6"/>
    <w:rsid w:val="00395C5A"/>
    <w:rsid w:val="0039622B"/>
    <w:rsid w:val="00397B8D"/>
    <w:rsid w:val="003A4AB6"/>
    <w:rsid w:val="003A5AD0"/>
    <w:rsid w:val="003B06F7"/>
    <w:rsid w:val="003B288E"/>
    <w:rsid w:val="003B36F5"/>
    <w:rsid w:val="003B45A9"/>
    <w:rsid w:val="003B7D84"/>
    <w:rsid w:val="003C2275"/>
    <w:rsid w:val="003D2977"/>
    <w:rsid w:val="003D59F3"/>
    <w:rsid w:val="003D704E"/>
    <w:rsid w:val="003E3AAD"/>
    <w:rsid w:val="003E420D"/>
    <w:rsid w:val="003E6B1E"/>
    <w:rsid w:val="003F3402"/>
    <w:rsid w:val="003F3486"/>
    <w:rsid w:val="003F780E"/>
    <w:rsid w:val="00417071"/>
    <w:rsid w:val="00461057"/>
    <w:rsid w:val="00466C56"/>
    <w:rsid w:val="004675B5"/>
    <w:rsid w:val="004726E3"/>
    <w:rsid w:val="004803C9"/>
    <w:rsid w:val="004A3EA0"/>
    <w:rsid w:val="004B5F0E"/>
    <w:rsid w:val="004B6F4A"/>
    <w:rsid w:val="004C0A80"/>
    <w:rsid w:val="004C36CB"/>
    <w:rsid w:val="004D4B71"/>
    <w:rsid w:val="004E1E35"/>
    <w:rsid w:val="004E69A4"/>
    <w:rsid w:val="004F161E"/>
    <w:rsid w:val="004F28B4"/>
    <w:rsid w:val="004F4D96"/>
    <w:rsid w:val="0050239F"/>
    <w:rsid w:val="005023F0"/>
    <w:rsid w:val="00506BA7"/>
    <w:rsid w:val="00512041"/>
    <w:rsid w:val="005161B4"/>
    <w:rsid w:val="00517C58"/>
    <w:rsid w:val="00524714"/>
    <w:rsid w:val="0055149C"/>
    <w:rsid w:val="00560279"/>
    <w:rsid w:val="00561E9A"/>
    <w:rsid w:val="00562578"/>
    <w:rsid w:val="00580DE6"/>
    <w:rsid w:val="00587069"/>
    <w:rsid w:val="00595B48"/>
    <w:rsid w:val="005A24CF"/>
    <w:rsid w:val="005A6056"/>
    <w:rsid w:val="005A6619"/>
    <w:rsid w:val="005B4E40"/>
    <w:rsid w:val="005E2780"/>
    <w:rsid w:val="005E3FE5"/>
    <w:rsid w:val="005F4E2E"/>
    <w:rsid w:val="006041EE"/>
    <w:rsid w:val="00622441"/>
    <w:rsid w:val="00631CDD"/>
    <w:rsid w:val="00634C0C"/>
    <w:rsid w:val="006458F1"/>
    <w:rsid w:val="00646FE5"/>
    <w:rsid w:val="00650687"/>
    <w:rsid w:val="00652E29"/>
    <w:rsid w:val="00662A01"/>
    <w:rsid w:val="00664C42"/>
    <w:rsid w:val="00671703"/>
    <w:rsid w:val="006723A4"/>
    <w:rsid w:val="0067755B"/>
    <w:rsid w:val="00680BE7"/>
    <w:rsid w:val="0068417B"/>
    <w:rsid w:val="00690BCC"/>
    <w:rsid w:val="00690E85"/>
    <w:rsid w:val="006940CA"/>
    <w:rsid w:val="006A6235"/>
    <w:rsid w:val="006A744B"/>
    <w:rsid w:val="006B03E9"/>
    <w:rsid w:val="006C4A7D"/>
    <w:rsid w:val="006C6A61"/>
    <w:rsid w:val="006D0D97"/>
    <w:rsid w:val="006D18F7"/>
    <w:rsid w:val="006D7943"/>
    <w:rsid w:val="006E1997"/>
    <w:rsid w:val="006E4C98"/>
    <w:rsid w:val="006E5BF7"/>
    <w:rsid w:val="006F32AE"/>
    <w:rsid w:val="006F4252"/>
    <w:rsid w:val="006F4697"/>
    <w:rsid w:val="00700421"/>
    <w:rsid w:val="007043B6"/>
    <w:rsid w:val="0071105A"/>
    <w:rsid w:val="00712CA7"/>
    <w:rsid w:val="00725CF0"/>
    <w:rsid w:val="00733804"/>
    <w:rsid w:val="00734861"/>
    <w:rsid w:val="00740097"/>
    <w:rsid w:val="0074155E"/>
    <w:rsid w:val="00743BB3"/>
    <w:rsid w:val="007456D5"/>
    <w:rsid w:val="0075271D"/>
    <w:rsid w:val="00752A09"/>
    <w:rsid w:val="007540BC"/>
    <w:rsid w:val="0076166B"/>
    <w:rsid w:val="00770743"/>
    <w:rsid w:val="00786642"/>
    <w:rsid w:val="007914BA"/>
    <w:rsid w:val="00791CEA"/>
    <w:rsid w:val="007930A0"/>
    <w:rsid w:val="007A0E18"/>
    <w:rsid w:val="007A1443"/>
    <w:rsid w:val="007A2706"/>
    <w:rsid w:val="007A46C7"/>
    <w:rsid w:val="007B0A6D"/>
    <w:rsid w:val="007B2E33"/>
    <w:rsid w:val="007B50F9"/>
    <w:rsid w:val="007B6009"/>
    <w:rsid w:val="007B7CB8"/>
    <w:rsid w:val="007C28B3"/>
    <w:rsid w:val="007C5B3F"/>
    <w:rsid w:val="007C74EA"/>
    <w:rsid w:val="007E6351"/>
    <w:rsid w:val="007F3C09"/>
    <w:rsid w:val="007F44FD"/>
    <w:rsid w:val="007F6B2B"/>
    <w:rsid w:val="00803995"/>
    <w:rsid w:val="00805EC9"/>
    <w:rsid w:val="0082757D"/>
    <w:rsid w:val="00835A7B"/>
    <w:rsid w:val="00844FA4"/>
    <w:rsid w:val="00846FE6"/>
    <w:rsid w:val="00851673"/>
    <w:rsid w:val="00851854"/>
    <w:rsid w:val="008626B7"/>
    <w:rsid w:val="00863092"/>
    <w:rsid w:val="00863795"/>
    <w:rsid w:val="008664E4"/>
    <w:rsid w:val="0088014C"/>
    <w:rsid w:val="008828C3"/>
    <w:rsid w:val="00890FAC"/>
    <w:rsid w:val="00892078"/>
    <w:rsid w:val="00893852"/>
    <w:rsid w:val="00896084"/>
    <w:rsid w:val="008F667C"/>
    <w:rsid w:val="008F72BF"/>
    <w:rsid w:val="008F7573"/>
    <w:rsid w:val="00902552"/>
    <w:rsid w:val="009119CF"/>
    <w:rsid w:val="0091658C"/>
    <w:rsid w:val="009211B6"/>
    <w:rsid w:val="00934338"/>
    <w:rsid w:val="00936A61"/>
    <w:rsid w:val="009443C8"/>
    <w:rsid w:val="00951D2D"/>
    <w:rsid w:val="00955D2C"/>
    <w:rsid w:val="00956AA5"/>
    <w:rsid w:val="0096779B"/>
    <w:rsid w:val="00970E4A"/>
    <w:rsid w:val="00972359"/>
    <w:rsid w:val="00987483"/>
    <w:rsid w:val="009932EB"/>
    <w:rsid w:val="009A242E"/>
    <w:rsid w:val="009A45EA"/>
    <w:rsid w:val="009B032A"/>
    <w:rsid w:val="009C1104"/>
    <w:rsid w:val="009C201D"/>
    <w:rsid w:val="009C6D96"/>
    <w:rsid w:val="009D70C6"/>
    <w:rsid w:val="009E01A5"/>
    <w:rsid w:val="009E2583"/>
    <w:rsid w:val="009E25B4"/>
    <w:rsid w:val="009E3D27"/>
    <w:rsid w:val="009F0BF1"/>
    <w:rsid w:val="00A01898"/>
    <w:rsid w:val="00A1009F"/>
    <w:rsid w:val="00A14913"/>
    <w:rsid w:val="00A17B00"/>
    <w:rsid w:val="00A17CDB"/>
    <w:rsid w:val="00A20AEF"/>
    <w:rsid w:val="00A26E51"/>
    <w:rsid w:val="00A31D99"/>
    <w:rsid w:val="00A370A6"/>
    <w:rsid w:val="00A40E3E"/>
    <w:rsid w:val="00A4561E"/>
    <w:rsid w:val="00A46155"/>
    <w:rsid w:val="00A51B64"/>
    <w:rsid w:val="00A55566"/>
    <w:rsid w:val="00A643CF"/>
    <w:rsid w:val="00A66001"/>
    <w:rsid w:val="00A73598"/>
    <w:rsid w:val="00A8204C"/>
    <w:rsid w:val="00A86633"/>
    <w:rsid w:val="00A91B9B"/>
    <w:rsid w:val="00A9577F"/>
    <w:rsid w:val="00AB035E"/>
    <w:rsid w:val="00AB14D1"/>
    <w:rsid w:val="00AC0BE9"/>
    <w:rsid w:val="00AD4673"/>
    <w:rsid w:val="00AD5CF9"/>
    <w:rsid w:val="00AD5F4F"/>
    <w:rsid w:val="00AE19BE"/>
    <w:rsid w:val="00AE229F"/>
    <w:rsid w:val="00AF3645"/>
    <w:rsid w:val="00AF58E2"/>
    <w:rsid w:val="00B006F5"/>
    <w:rsid w:val="00B0297A"/>
    <w:rsid w:val="00B06663"/>
    <w:rsid w:val="00B1112D"/>
    <w:rsid w:val="00B12381"/>
    <w:rsid w:val="00B17FAD"/>
    <w:rsid w:val="00B27245"/>
    <w:rsid w:val="00B27CB5"/>
    <w:rsid w:val="00B34BE4"/>
    <w:rsid w:val="00B42BB7"/>
    <w:rsid w:val="00B4793C"/>
    <w:rsid w:val="00B50B8A"/>
    <w:rsid w:val="00B5686B"/>
    <w:rsid w:val="00B7536A"/>
    <w:rsid w:val="00B8338D"/>
    <w:rsid w:val="00B9014D"/>
    <w:rsid w:val="00BB5B65"/>
    <w:rsid w:val="00BC2CCE"/>
    <w:rsid w:val="00BC5032"/>
    <w:rsid w:val="00BD00EF"/>
    <w:rsid w:val="00BD090E"/>
    <w:rsid w:val="00BD3995"/>
    <w:rsid w:val="00BD5A39"/>
    <w:rsid w:val="00BE05AA"/>
    <w:rsid w:val="00BF0E62"/>
    <w:rsid w:val="00BF58E9"/>
    <w:rsid w:val="00C11B8C"/>
    <w:rsid w:val="00C14752"/>
    <w:rsid w:val="00C20746"/>
    <w:rsid w:val="00C40796"/>
    <w:rsid w:val="00C42DCC"/>
    <w:rsid w:val="00C430C1"/>
    <w:rsid w:val="00C472C0"/>
    <w:rsid w:val="00C51F45"/>
    <w:rsid w:val="00C560E1"/>
    <w:rsid w:val="00C57BCC"/>
    <w:rsid w:val="00C6009F"/>
    <w:rsid w:val="00C6072D"/>
    <w:rsid w:val="00C60CFA"/>
    <w:rsid w:val="00C645DA"/>
    <w:rsid w:val="00C65546"/>
    <w:rsid w:val="00C7072F"/>
    <w:rsid w:val="00C85434"/>
    <w:rsid w:val="00C857BB"/>
    <w:rsid w:val="00C956D7"/>
    <w:rsid w:val="00C9585C"/>
    <w:rsid w:val="00C95C15"/>
    <w:rsid w:val="00C96DE5"/>
    <w:rsid w:val="00CA04F9"/>
    <w:rsid w:val="00CA091D"/>
    <w:rsid w:val="00CA3279"/>
    <w:rsid w:val="00CA7486"/>
    <w:rsid w:val="00CB7D4B"/>
    <w:rsid w:val="00CD76BA"/>
    <w:rsid w:val="00CE2081"/>
    <w:rsid w:val="00CE42E5"/>
    <w:rsid w:val="00CF112D"/>
    <w:rsid w:val="00D03098"/>
    <w:rsid w:val="00D07CE3"/>
    <w:rsid w:val="00D10CFD"/>
    <w:rsid w:val="00D130C0"/>
    <w:rsid w:val="00D228AA"/>
    <w:rsid w:val="00D2617A"/>
    <w:rsid w:val="00D43B89"/>
    <w:rsid w:val="00D479BB"/>
    <w:rsid w:val="00D47AFB"/>
    <w:rsid w:val="00D50538"/>
    <w:rsid w:val="00D523A3"/>
    <w:rsid w:val="00D65A2C"/>
    <w:rsid w:val="00D65F46"/>
    <w:rsid w:val="00D77C61"/>
    <w:rsid w:val="00D803B3"/>
    <w:rsid w:val="00D82027"/>
    <w:rsid w:val="00D87B3B"/>
    <w:rsid w:val="00D9282D"/>
    <w:rsid w:val="00D93910"/>
    <w:rsid w:val="00D97F81"/>
    <w:rsid w:val="00DA2D2B"/>
    <w:rsid w:val="00DA46A6"/>
    <w:rsid w:val="00DA538D"/>
    <w:rsid w:val="00DA6DDB"/>
    <w:rsid w:val="00DB383B"/>
    <w:rsid w:val="00DC50AE"/>
    <w:rsid w:val="00DC7D1A"/>
    <w:rsid w:val="00DE7479"/>
    <w:rsid w:val="00E00A4E"/>
    <w:rsid w:val="00E00E76"/>
    <w:rsid w:val="00E02A58"/>
    <w:rsid w:val="00E12FEE"/>
    <w:rsid w:val="00E14049"/>
    <w:rsid w:val="00E30FE4"/>
    <w:rsid w:val="00E42C37"/>
    <w:rsid w:val="00E51303"/>
    <w:rsid w:val="00E520FD"/>
    <w:rsid w:val="00E54E83"/>
    <w:rsid w:val="00E74D79"/>
    <w:rsid w:val="00E8370B"/>
    <w:rsid w:val="00EB2204"/>
    <w:rsid w:val="00EC1C37"/>
    <w:rsid w:val="00EC23B2"/>
    <w:rsid w:val="00EC636D"/>
    <w:rsid w:val="00ED3FC9"/>
    <w:rsid w:val="00ED4B05"/>
    <w:rsid w:val="00EE6F50"/>
    <w:rsid w:val="00EF0706"/>
    <w:rsid w:val="00EF20F4"/>
    <w:rsid w:val="00EF3047"/>
    <w:rsid w:val="00F03B6F"/>
    <w:rsid w:val="00F1016B"/>
    <w:rsid w:val="00F11021"/>
    <w:rsid w:val="00F25295"/>
    <w:rsid w:val="00F42D1E"/>
    <w:rsid w:val="00F47460"/>
    <w:rsid w:val="00F535EA"/>
    <w:rsid w:val="00F61F84"/>
    <w:rsid w:val="00F74A50"/>
    <w:rsid w:val="00F74B19"/>
    <w:rsid w:val="00F74FCD"/>
    <w:rsid w:val="00F82821"/>
    <w:rsid w:val="00F857E2"/>
    <w:rsid w:val="00F94B28"/>
    <w:rsid w:val="00FA00B1"/>
    <w:rsid w:val="00FC0470"/>
    <w:rsid w:val="00FC1026"/>
    <w:rsid w:val="00FC40F2"/>
    <w:rsid w:val="00FD2329"/>
    <w:rsid w:val="00FE5DF4"/>
    <w:rsid w:val="00FE6B57"/>
    <w:rsid w:val="00FF1153"/>
    <w:rsid w:val="00FF766D"/>
    <w:rsid w:val="660997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622C13"/>
  <w14:defaultImageDpi w14:val="300"/>
  <w15:docId w15:val="{7A6E4D28-604D-0940-A828-D4E78FE6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0F9"/>
    <w:pPr>
      <w:spacing w:after="200" w:line="276" w:lineRule="auto"/>
    </w:pPr>
    <w:rPr>
      <w:rFonts w:ascii="Verdana" w:eastAsia="Cambria" w:hAnsi="Verdana"/>
      <w:sz w:val="28"/>
      <w:szCs w:val="22"/>
      <w:lang w:val="en-CA" w:eastAsia="ja-JP"/>
    </w:rPr>
  </w:style>
  <w:style w:type="paragraph" w:styleId="Heading1">
    <w:name w:val="heading 1"/>
    <w:basedOn w:val="Normal"/>
    <w:next w:val="Normal"/>
    <w:link w:val="Heading1Char"/>
    <w:uiPriority w:val="9"/>
    <w:qFormat/>
    <w:rsid w:val="00893852"/>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560279"/>
    <w:pPr>
      <w:keepNext/>
      <w:keepLines/>
      <w:spacing w:before="200" w:after="0"/>
      <w:outlineLvl w:val="1"/>
    </w:pPr>
    <w:rPr>
      <w:rFonts w:eastAsia="MS Gothic" w:cs="Arial"/>
      <w:b/>
      <w:bCs/>
      <w:color w:val="4F81BD"/>
      <w:szCs w:val="28"/>
    </w:rPr>
  </w:style>
  <w:style w:type="paragraph" w:styleId="Heading3">
    <w:name w:val="heading 3"/>
    <w:basedOn w:val="Normal"/>
    <w:next w:val="Normal"/>
    <w:link w:val="Heading3Char"/>
    <w:uiPriority w:val="9"/>
    <w:qFormat/>
    <w:rsid w:val="00EE6F50"/>
    <w:pPr>
      <w:keepNext/>
      <w:keepLines/>
      <w:spacing w:before="200" w:after="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EE6F50"/>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60279"/>
    <w:rPr>
      <w:rFonts w:ascii="Verdana" w:eastAsia="MS Gothic" w:hAnsi="Verdana" w:cs="Arial"/>
      <w:b/>
      <w:bCs/>
      <w:color w:val="4F81BD"/>
      <w:sz w:val="28"/>
      <w:szCs w:val="28"/>
      <w:lang w:eastAsia="ja-JP"/>
    </w:rPr>
  </w:style>
  <w:style w:type="paragraph" w:styleId="DocumentMap">
    <w:name w:val="Document Map"/>
    <w:basedOn w:val="Normal"/>
    <w:link w:val="DocumentMapChar"/>
    <w:uiPriority w:val="99"/>
    <w:semiHidden/>
    <w:unhideWhenUsed/>
    <w:rsid w:val="00951D2D"/>
    <w:pPr>
      <w:spacing w:after="0" w:line="240" w:lineRule="auto"/>
    </w:pPr>
    <w:rPr>
      <w:rFonts w:ascii="Lucida Grande" w:hAnsi="Lucida Grande" w:cs="Lucida Grande"/>
      <w:sz w:val="24"/>
      <w:szCs w:val="24"/>
    </w:rPr>
  </w:style>
  <w:style w:type="character" w:customStyle="1" w:styleId="DocumentMapChar">
    <w:name w:val="Document Map Char"/>
    <w:link w:val="DocumentMap"/>
    <w:uiPriority w:val="99"/>
    <w:semiHidden/>
    <w:rsid w:val="00951D2D"/>
    <w:rPr>
      <w:rFonts w:ascii="Lucida Grande" w:eastAsia="Cambria" w:hAnsi="Lucida Grande" w:cs="Lucida Grande"/>
      <w:sz w:val="24"/>
      <w:szCs w:val="24"/>
      <w:lang w:val="en-CA"/>
    </w:rPr>
  </w:style>
  <w:style w:type="character" w:customStyle="1" w:styleId="Heading3Char">
    <w:name w:val="Heading 3 Char"/>
    <w:link w:val="Heading3"/>
    <w:uiPriority w:val="9"/>
    <w:rsid w:val="00EE6F50"/>
    <w:rPr>
      <w:rFonts w:ascii="Calibri" w:eastAsia="MS Gothic" w:hAnsi="Calibri" w:cs="Times New Roman"/>
      <w:b/>
      <w:bCs/>
      <w:color w:val="4F81BD"/>
      <w:szCs w:val="22"/>
      <w:lang w:val="en-CA"/>
    </w:rPr>
  </w:style>
  <w:style w:type="paragraph" w:customStyle="1" w:styleId="ColorfulShading-Accent31">
    <w:name w:val="Colorful Shading - Accent 31"/>
    <w:basedOn w:val="Normal"/>
    <w:uiPriority w:val="34"/>
    <w:unhideWhenUsed/>
    <w:qFormat/>
    <w:rsid w:val="00EE6F50"/>
    <w:pPr>
      <w:ind w:left="720"/>
      <w:contextualSpacing/>
    </w:pPr>
    <w:rPr>
      <w:rFonts w:eastAsia="Calibri" w:cs="Cordia New"/>
      <w:sz w:val="24"/>
      <w:lang w:eastAsia="en-US"/>
    </w:rPr>
  </w:style>
  <w:style w:type="character" w:customStyle="1" w:styleId="Heading4Char">
    <w:name w:val="Heading 4 Char"/>
    <w:link w:val="Heading4"/>
    <w:uiPriority w:val="9"/>
    <w:rsid w:val="00EE6F50"/>
    <w:rPr>
      <w:rFonts w:ascii="Calibri" w:eastAsia="MS Gothic" w:hAnsi="Calibri" w:cs="Times New Roman"/>
      <w:b/>
      <w:bCs/>
      <w:i/>
      <w:iCs/>
      <w:color w:val="4F81BD"/>
      <w:szCs w:val="22"/>
      <w:lang w:val="en-CA"/>
    </w:rPr>
  </w:style>
  <w:style w:type="paragraph" w:styleId="BalloonText">
    <w:name w:val="Balloon Text"/>
    <w:basedOn w:val="Normal"/>
    <w:link w:val="BalloonTextChar"/>
    <w:uiPriority w:val="99"/>
    <w:semiHidden/>
    <w:unhideWhenUsed/>
    <w:rsid w:val="007F3C09"/>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7F3C09"/>
    <w:rPr>
      <w:rFonts w:ascii="Lucida Grande" w:eastAsia="Cambria" w:hAnsi="Lucida Grande" w:cs="Lucida Grande"/>
      <w:sz w:val="18"/>
      <w:szCs w:val="18"/>
      <w:lang w:eastAsia="ja-JP"/>
    </w:rPr>
  </w:style>
  <w:style w:type="character" w:customStyle="1" w:styleId="Heading1Char">
    <w:name w:val="Heading 1 Char"/>
    <w:link w:val="Heading1"/>
    <w:uiPriority w:val="9"/>
    <w:rsid w:val="00893852"/>
    <w:rPr>
      <w:rFonts w:ascii="Calibri" w:eastAsia="MS Gothic" w:hAnsi="Calibri" w:cs="Times New Roman"/>
      <w:b/>
      <w:bCs/>
      <w:kern w:val="32"/>
      <w:sz w:val="32"/>
      <w:szCs w:val="32"/>
      <w:lang w:eastAsia="ja-JP"/>
    </w:rPr>
  </w:style>
  <w:style w:type="paragraph" w:customStyle="1" w:styleId="GridTable31">
    <w:name w:val="Grid Table 31"/>
    <w:basedOn w:val="Heading1"/>
    <w:next w:val="Normal"/>
    <w:uiPriority w:val="39"/>
    <w:unhideWhenUsed/>
    <w:qFormat/>
    <w:rsid w:val="007F6B2B"/>
    <w:pPr>
      <w:keepLines/>
      <w:spacing w:before="480" w:after="0"/>
      <w:outlineLvl w:val="9"/>
    </w:pPr>
    <w:rPr>
      <w:color w:val="365F91"/>
      <w:kern w:val="0"/>
      <w:sz w:val="28"/>
      <w:szCs w:val="28"/>
      <w:lang w:val="en-US" w:eastAsia="en-US"/>
    </w:rPr>
  </w:style>
  <w:style w:type="paragraph" w:styleId="TOC1">
    <w:name w:val="toc 1"/>
    <w:basedOn w:val="Normal"/>
    <w:next w:val="Normal"/>
    <w:autoRedefine/>
    <w:uiPriority w:val="39"/>
    <w:unhideWhenUsed/>
    <w:rsid w:val="007F6B2B"/>
    <w:pPr>
      <w:spacing w:before="120" w:after="0"/>
    </w:pPr>
    <w:rPr>
      <w:rFonts w:ascii="Cambria" w:hAnsi="Cambria"/>
      <w:b/>
      <w:sz w:val="24"/>
      <w:szCs w:val="24"/>
    </w:rPr>
  </w:style>
  <w:style w:type="paragraph" w:styleId="TOC2">
    <w:name w:val="toc 2"/>
    <w:basedOn w:val="Normal"/>
    <w:next w:val="Normal"/>
    <w:autoRedefine/>
    <w:uiPriority w:val="39"/>
    <w:unhideWhenUsed/>
    <w:rsid w:val="007F6B2B"/>
    <w:pPr>
      <w:spacing w:after="0"/>
      <w:ind w:left="280"/>
    </w:pPr>
    <w:rPr>
      <w:rFonts w:ascii="Cambria" w:hAnsi="Cambria"/>
      <w:b/>
      <w:sz w:val="22"/>
    </w:rPr>
  </w:style>
  <w:style w:type="paragraph" w:styleId="TOC3">
    <w:name w:val="toc 3"/>
    <w:basedOn w:val="Normal"/>
    <w:next w:val="Normal"/>
    <w:autoRedefine/>
    <w:uiPriority w:val="39"/>
    <w:unhideWhenUsed/>
    <w:rsid w:val="007F6B2B"/>
    <w:pPr>
      <w:spacing w:after="0"/>
      <w:ind w:left="560"/>
    </w:pPr>
    <w:rPr>
      <w:rFonts w:ascii="Cambria" w:hAnsi="Cambria"/>
      <w:sz w:val="22"/>
    </w:rPr>
  </w:style>
  <w:style w:type="paragraph" w:styleId="TOC4">
    <w:name w:val="toc 4"/>
    <w:basedOn w:val="Normal"/>
    <w:next w:val="Normal"/>
    <w:autoRedefine/>
    <w:uiPriority w:val="39"/>
    <w:semiHidden/>
    <w:unhideWhenUsed/>
    <w:rsid w:val="007F6B2B"/>
    <w:pPr>
      <w:spacing w:after="0"/>
      <w:ind w:left="840"/>
    </w:pPr>
    <w:rPr>
      <w:rFonts w:ascii="Cambria" w:hAnsi="Cambria"/>
      <w:sz w:val="20"/>
      <w:szCs w:val="20"/>
    </w:rPr>
  </w:style>
  <w:style w:type="paragraph" w:styleId="TOC5">
    <w:name w:val="toc 5"/>
    <w:basedOn w:val="Normal"/>
    <w:next w:val="Normal"/>
    <w:autoRedefine/>
    <w:uiPriority w:val="39"/>
    <w:semiHidden/>
    <w:unhideWhenUsed/>
    <w:rsid w:val="007F6B2B"/>
    <w:pPr>
      <w:spacing w:after="0"/>
      <w:ind w:left="1120"/>
    </w:pPr>
    <w:rPr>
      <w:rFonts w:ascii="Cambria" w:hAnsi="Cambria"/>
      <w:sz w:val="20"/>
      <w:szCs w:val="20"/>
    </w:rPr>
  </w:style>
  <w:style w:type="paragraph" w:styleId="TOC6">
    <w:name w:val="toc 6"/>
    <w:basedOn w:val="Normal"/>
    <w:next w:val="Normal"/>
    <w:autoRedefine/>
    <w:uiPriority w:val="39"/>
    <w:semiHidden/>
    <w:unhideWhenUsed/>
    <w:rsid w:val="007F6B2B"/>
    <w:pPr>
      <w:spacing w:after="0"/>
      <w:ind w:left="1400"/>
    </w:pPr>
    <w:rPr>
      <w:rFonts w:ascii="Cambria" w:hAnsi="Cambria"/>
      <w:sz w:val="20"/>
      <w:szCs w:val="20"/>
    </w:rPr>
  </w:style>
  <w:style w:type="paragraph" w:styleId="TOC7">
    <w:name w:val="toc 7"/>
    <w:basedOn w:val="Normal"/>
    <w:next w:val="Normal"/>
    <w:autoRedefine/>
    <w:uiPriority w:val="39"/>
    <w:semiHidden/>
    <w:unhideWhenUsed/>
    <w:rsid w:val="007F6B2B"/>
    <w:pPr>
      <w:spacing w:after="0"/>
      <w:ind w:left="1680"/>
    </w:pPr>
    <w:rPr>
      <w:rFonts w:ascii="Cambria" w:hAnsi="Cambria"/>
      <w:sz w:val="20"/>
      <w:szCs w:val="20"/>
    </w:rPr>
  </w:style>
  <w:style w:type="paragraph" w:styleId="TOC8">
    <w:name w:val="toc 8"/>
    <w:basedOn w:val="Normal"/>
    <w:next w:val="Normal"/>
    <w:autoRedefine/>
    <w:uiPriority w:val="39"/>
    <w:semiHidden/>
    <w:unhideWhenUsed/>
    <w:rsid w:val="007F6B2B"/>
    <w:pPr>
      <w:spacing w:after="0"/>
      <w:ind w:left="1960"/>
    </w:pPr>
    <w:rPr>
      <w:rFonts w:ascii="Cambria" w:hAnsi="Cambria"/>
      <w:sz w:val="20"/>
      <w:szCs w:val="20"/>
    </w:rPr>
  </w:style>
  <w:style w:type="paragraph" w:styleId="TOC9">
    <w:name w:val="toc 9"/>
    <w:basedOn w:val="Normal"/>
    <w:next w:val="Normal"/>
    <w:autoRedefine/>
    <w:uiPriority w:val="39"/>
    <w:semiHidden/>
    <w:unhideWhenUsed/>
    <w:rsid w:val="007F6B2B"/>
    <w:pPr>
      <w:spacing w:after="0"/>
      <w:ind w:left="2240"/>
    </w:pPr>
    <w:rPr>
      <w:rFonts w:ascii="Cambria" w:hAnsi="Cambria"/>
      <w:sz w:val="20"/>
      <w:szCs w:val="20"/>
    </w:rPr>
  </w:style>
  <w:style w:type="character" w:styleId="CommentReference">
    <w:name w:val="annotation reference"/>
    <w:uiPriority w:val="99"/>
    <w:semiHidden/>
    <w:unhideWhenUsed/>
    <w:rsid w:val="00AD5CF9"/>
    <w:rPr>
      <w:sz w:val="18"/>
      <w:szCs w:val="18"/>
    </w:rPr>
  </w:style>
  <w:style w:type="paragraph" w:styleId="CommentText">
    <w:name w:val="annotation text"/>
    <w:basedOn w:val="Normal"/>
    <w:link w:val="CommentTextChar"/>
    <w:uiPriority w:val="99"/>
    <w:semiHidden/>
    <w:unhideWhenUsed/>
    <w:rsid w:val="00AD5CF9"/>
    <w:rPr>
      <w:sz w:val="24"/>
      <w:szCs w:val="24"/>
    </w:rPr>
  </w:style>
  <w:style w:type="character" w:customStyle="1" w:styleId="CommentTextChar">
    <w:name w:val="Comment Text Char"/>
    <w:link w:val="CommentText"/>
    <w:uiPriority w:val="99"/>
    <w:semiHidden/>
    <w:rsid w:val="00AD5CF9"/>
    <w:rPr>
      <w:rFonts w:eastAsia="Cambria"/>
      <w:sz w:val="24"/>
      <w:szCs w:val="24"/>
      <w:lang w:eastAsia="ja-JP"/>
    </w:rPr>
  </w:style>
  <w:style w:type="paragraph" w:styleId="CommentSubject">
    <w:name w:val="annotation subject"/>
    <w:basedOn w:val="CommentText"/>
    <w:next w:val="CommentText"/>
    <w:link w:val="CommentSubjectChar"/>
    <w:uiPriority w:val="99"/>
    <w:semiHidden/>
    <w:unhideWhenUsed/>
    <w:rsid w:val="00AD5CF9"/>
    <w:rPr>
      <w:b/>
      <w:bCs/>
      <w:sz w:val="20"/>
      <w:szCs w:val="20"/>
    </w:rPr>
  </w:style>
  <w:style w:type="character" w:customStyle="1" w:styleId="CommentSubjectChar">
    <w:name w:val="Comment Subject Char"/>
    <w:link w:val="CommentSubject"/>
    <w:uiPriority w:val="99"/>
    <w:semiHidden/>
    <w:rsid w:val="00AD5CF9"/>
    <w:rPr>
      <w:rFonts w:eastAsia="Cambria"/>
      <w:b/>
      <w:bCs/>
      <w:sz w:val="24"/>
      <w:szCs w:val="24"/>
      <w:lang w:eastAsia="ja-JP"/>
    </w:rPr>
  </w:style>
  <w:style w:type="paragraph" w:styleId="Header">
    <w:name w:val="header"/>
    <w:basedOn w:val="Normal"/>
    <w:link w:val="HeaderChar"/>
    <w:uiPriority w:val="99"/>
    <w:unhideWhenUsed/>
    <w:rsid w:val="007B50F9"/>
    <w:pPr>
      <w:tabs>
        <w:tab w:val="center" w:pos="4320"/>
        <w:tab w:val="right" w:pos="8640"/>
      </w:tabs>
    </w:pPr>
  </w:style>
  <w:style w:type="character" w:customStyle="1" w:styleId="HeaderChar">
    <w:name w:val="Header Char"/>
    <w:link w:val="Header"/>
    <w:uiPriority w:val="99"/>
    <w:rsid w:val="007B50F9"/>
    <w:rPr>
      <w:rFonts w:eastAsia="Cambria"/>
      <w:sz w:val="28"/>
      <w:szCs w:val="22"/>
      <w:lang w:eastAsia="ja-JP"/>
    </w:rPr>
  </w:style>
  <w:style w:type="paragraph" w:styleId="Footer">
    <w:name w:val="footer"/>
    <w:basedOn w:val="Normal"/>
    <w:link w:val="FooterChar"/>
    <w:uiPriority w:val="99"/>
    <w:unhideWhenUsed/>
    <w:rsid w:val="007B50F9"/>
    <w:pPr>
      <w:tabs>
        <w:tab w:val="center" w:pos="4320"/>
        <w:tab w:val="right" w:pos="8640"/>
      </w:tabs>
    </w:pPr>
  </w:style>
  <w:style w:type="character" w:customStyle="1" w:styleId="FooterChar">
    <w:name w:val="Footer Char"/>
    <w:link w:val="Footer"/>
    <w:uiPriority w:val="99"/>
    <w:rsid w:val="007B50F9"/>
    <w:rPr>
      <w:rFonts w:eastAsia="Cambria"/>
      <w:sz w:val="28"/>
      <w:szCs w:val="22"/>
      <w:lang w:eastAsia="ja-JP"/>
    </w:rPr>
  </w:style>
  <w:style w:type="character" w:styleId="PageNumber">
    <w:name w:val="page number"/>
    <w:uiPriority w:val="99"/>
    <w:semiHidden/>
    <w:unhideWhenUsed/>
    <w:rsid w:val="00395C5A"/>
  </w:style>
  <w:style w:type="table" w:styleId="TableGrid">
    <w:name w:val="Table Grid"/>
    <w:basedOn w:val="TableNormal"/>
    <w:uiPriority w:val="59"/>
    <w:rsid w:val="009A2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0"/>
    <w:rsid w:val="0074155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qFormat/>
    <w:rsid w:val="0074155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2">
    <w:name w:val="Light List Accent 2"/>
    <w:basedOn w:val="TableNormal"/>
    <w:uiPriority w:val="61"/>
    <w:rsid w:val="0074155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Quote1">
    <w:name w:val="Quote1"/>
    <w:basedOn w:val="TableNormal"/>
    <w:uiPriority w:val="64"/>
    <w:qFormat/>
    <w:rsid w:val="007415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4155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4">
    <w:name w:val="Medium List 1 Accent 4"/>
    <w:basedOn w:val="TableNormal"/>
    <w:uiPriority w:val="61"/>
    <w:rsid w:val="00207D30"/>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2">
    <w:name w:val="Medium Shading 1 Accent 2"/>
    <w:basedOn w:val="TableNormal"/>
    <w:uiPriority w:val="63"/>
    <w:rsid w:val="003934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List2-Accent6">
    <w:name w:val="Medium List 2 Accent 6"/>
    <w:basedOn w:val="TableNormal"/>
    <w:uiPriority w:val="62"/>
    <w:rsid w:val="003934C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ms Rmn" w:eastAsia="Wingdings" w:hAnsi="Tms Rm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ms Rmn" w:eastAsia="Wingdings" w:hAnsi="Tms Rm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ms Rmn" w:eastAsia="Wingdings" w:hAnsi="Tms Rmn" w:cs="Times New Roman"/>
        <w:b/>
        <w:bCs/>
      </w:rPr>
    </w:tblStylePr>
    <w:tblStylePr w:type="lastCol">
      <w:rPr>
        <w:rFonts w:ascii="Tms Rmn" w:eastAsia="Wingdings" w:hAnsi="Tms Rm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Grid1-Accent6">
    <w:name w:val="Medium Grid 1 Accent 6"/>
    <w:basedOn w:val="TableNormal"/>
    <w:uiPriority w:val="63"/>
    <w:rsid w:val="003934C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Grid-Accent2">
    <w:name w:val="Colorful Grid Accent 2"/>
    <w:basedOn w:val="TableNormal"/>
    <w:uiPriority w:val="69"/>
    <w:rsid w:val="003934C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List-Accent6">
    <w:name w:val="Colorful List Accent 6"/>
    <w:basedOn w:val="TableNormal"/>
    <w:uiPriority w:val="68"/>
    <w:rsid w:val="003934C6"/>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olorfulList-Accent2">
    <w:name w:val="Colorful List Accent 2"/>
    <w:basedOn w:val="TableNormal"/>
    <w:uiPriority w:val="68"/>
    <w:rsid w:val="003934C6"/>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PlainTable51">
    <w:name w:val="Plain Table 51"/>
    <w:basedOn w:val="TableNormal"/>
    <w:uiPriority w:val="67"/>
    <w:qFormat/>
    <w:rsid w:val="003934C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olorfulShading-Accent2">
    <w:name w:val="Colorful Shading Accent 2"/>
    <w:basedOn w:val="TableNormal"/>
    <w:uiPriority w:val="67"/>
    <w:rsid w:val="003934C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DarkList-Accent6">
    <w:name w:val="Dark List Accent 6"/>
    <w:basedOn w:val="TableNormal"/>
    <w:uiPriority w:val="66"/>
    <w:rsid w:val="003934C6"/>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2">
    <w:name w:val="Dark List Accent 2"/>
    <w:basedOn w:val="TableNormal"/>
    <w:uiPriority w:val="66"/>
    <w:rsid w:val="003934C6"/>
    <w:rPr>
      <w:rFonts w:ascii="Calibri" w:eastAsia="MS Gothic" w:hAnsi="Calibri"/>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1-Accent2">
    <w:name w:val="Medium List 1 Accent 2"/>
    <w:basedOn w:val="TableNormal"/>
    <w:uiPriority w:val="65"/>
    <w:rsid w:val="003934C6"/>
    <w:rPr>
      <w:color w:val="000000"/>
    </w:rPr>
    <w:tblPr>
      <w:tblStyleRowBandSize w:val="1"/>
      <w:tblStyleColBandSize w:val="1"/>
      <w:tblBorders>
        <w:top w:val="single" w:sz="8" w:space="0" w:color="4F81BD"/>
        <w:bottom w:val="single" w:sz="8" w:space="0" w:color="4F81BD"/>
      </w:tblBorders>
    </w:tblPr>
    <w:tblStylePr w:type="firstRow">
      <w:rPr>
        <w:rFonts w:ascii="Tms Rmn" w:eastAsia="Wingdings" w:hAnsi="Tms Rm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PlainTable21">
    <w:name w:val="Plain Table 21"/>
    <w:basedOn w:val="TableNormal"/>
    <w:uiPriority w:val="64"/>
    <w:rsid w:val="00393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6">
    <w:name w:val="Medium Grid 2 Accent 6"/>
    <w:basedOn w:val="TableNormal"/>
    <w:uiPriority w:val="64"/>
    <w:rsid w:val="003934C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Shading-Accent11">
    <w:name w:val="Colorful Shading - Accent 11"/>
    <w:hidden/>
    <w:uiPriority w:val="71"/>
    <w:rsid w:val="00357647"/>
    <w:rPr>
      <w:rFonts w:ascii="Verdana" w:eastAsia="Cambria" w:hAnsi="Verdana"/>
      <w:sz w:val="28"/>
      <w:szCs w:val="22"/>
      <w:lang w:val="en-CA" w:eastAsia="ja-JP"/>
    </w:rPr>
  </w:style>
  <w:style w:type="paragraph" w:customStyle="1" w:styleId="Centre">
    <w:name w:val="Centre"/>
    <w:basedOn w:val="Normal"/>
    <w:qFormat/>
    <w:rsid w:val="00F535EA"/>
    <w:pPr>
      <w:spacing w:after="240"/>
      <w:jc w:val="center"/>
    </w:pPr>
    <w:rPr>
      <w:rFonts w:eastAsia="Times New Roman"/>
      <w:b/>
      <w:sz w:val="24"/>
      <w:szCs w:val="20"/>
      <w:lang w:eastAsia="en-US"/>
    </w:rPr>
  </w:style>
  <w:style w:type="paragraph" w:styleId="Revision">
    <w:name w:val="Revision"/>
    <w:hidden/>
    <w:uiPriority w:val="71"/>
    <w:rsid w:val="00A51B64"/>
    <w:rPr>
      <w:rFonts w:ascii="Verdana" w:eastAsia="Cambria" w:hAnsi="Verdana"/>
      <w:sz w:val="28"/>
      <w:szCs w:val="2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11784">
      <w:bodyDiv w:val="1"/>
      <w:marLeft w:val="0"/>
      <w:marRight w:val="0"/>
      <w:marTop w:val="0"/>
      <w:marBottom w:val="0"/>
      <w:divBdr>
        <w:top w:val="none" w:sz="0" w:space="0" w:color="auto"/>
        <w:left w:val="none" w:sz="0" w:space="0" w:color="auto"/>
        <w:bottom w:val="none" w:sz="0" w:space="0" w:color="auto"/>
        <w:right w:val="none" w:sz="0" w:space="0" w:color="auto"/>
      </w:divBdr>
    </w:div>
    <w:div w:id="857043789">
      <w:bodyDiv w:val="1"/>
      <w:marLeft w:val="0"/>
      <w:marRight w:val="0"/>
      <w:marTop w:val="0"/>
      <w:marBottom w:val="0"/>
      <w:divBdr>
        <w:top w:val="none" w:sz="0" w:space="0" w:color="auto"/>
        <w:left w:val="none" w:sz="0" w:space="0" w:color="auto"/>
        <w:bottom w:val="none" w:sz="0" w:space="0" w:color="auto"/>
        <w:right w:val="none" w:sz="0" w:space="0" w:color="auto"/>
      </w:divBdr>
    </w:div>
    <w:div w:id="1386682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915C5E-7F73-DB40-BA7D-25D652693C01}" type="doc">
      <dgm:prSet loTypeId="urn:microsoft.com/office/officeart/2005/8/layout/radial3" loCatId="" qsTypeId="urn:microsoft.com/office/officeart/2005/8/quickstyle/3D3" qsCatId="3D" csTypeId="urn:microsoft.com/office/officeart/2005/8/colors/accent1_5" csCatId="accent1" phldr="1"/>
      <dgm:spPr/>
    </dgm:pt>
    <dgm:pt modelId="{6791EC93-EE88-5B40-AF32-A5E5E18840E6}">
      <dgm:prSet phldrT="[Text]"/>
      <dgm:spPr/>
      <dgm:t>
        <a:bodyPr/>
        <a:lstStyle/>
        <a:p>
          <a:r>
            <a:rPr lang="en-US" dirty="0"/>
            <a:t>Inclusion &amp; Accessibility</a:t>
          </a:r>
        </a:p>
      </dgm:t>
    </dgm:pt>
    <dgm:pt modelId="{BF1CF489-5E2A-9D4A-87E3-D2724025C841}" type="parTrans" cxnId="{83D94EF6-AE2A-6542-A064-3B26A70EF76C}">
      <dgm:prSet/>
      <dgm:spPr/>
      <dgm:t>
        <a:bodyPr/>
        <a:lstStyle/>
        <a:p>
          <a:endParaRPr lang="en-US"/>
        </a:p>
      </dgm:t>
    </dgm:pt>
    <dgm:pt modelId="{2AB36E05-619B-864D-87AA-324D78FD51D3}" type="sibTrans" cxnId="{83D94EF6-AE2A-6542-A064-3B26A70EF76C}">
      <dgm:prSet/>
      <dgm:spPr/>
      <dgm:t>
        <a:bodyPr/>
        <a:lstStyle/>
        <a:p>
          <a:endParaRPr lang="en-US"/>
        </a:p>
      </dgm:t>
    </dgm:pt>
    <dgm:pt modelId="{83D0F122-4D8E-8840-A1EF-7B4A900696F6}">
      <dgm:prSet phldrT="[Text]"/>
      <dgm:spPr/>
      <dgm:t>
        <a:bodyPr/>
        <a:lstStyle/>
        <a:p>
          <a:r>
            <a:rPr lang="en-US" dirty="0"/>
            <a:t>Technology</a:t>
          </a:r>
        </a:p>
      </dgm:t>
    </dgm:pt>
    <dgm:pt modelId="{4382EB28-4046-0846-9880-66D9A01B099A}" type="parTrans" cxnId="{9C9319B6-3960-E545-8AA8-661760E44E79}">
      <dgm:prSet/>
      <dgm:spPr/>
      <dgm:t>
        <a:bodyPr/>
        <a:lstStyle/>
        <a:p>
          <a:endParaRPr lang="en-US"/>
        </a:p>
      </dgm:t>
    </dgm:pt>
    <dgm:pt modelId="{BD7496F1-03E1-584F-8A39-3912E88C23FA}" type="sibTrans" cxnId="{9C9319B6-3960-E545-8AA8-661760E44E79}">
      <dgm:prSet/>
      <dgm:spPr/>
      <dgm:t>
        <a:bodyPr/>
        <a:lstStyle/>
        <a:p>
          <a:endParaRPr lang="en-US"/>
        </a:p>
      </dgm:t>
    </dgm:pt>
    <dgm:pt modelId="{D2E28265-82F7-104E-8DE2-03486080BFC8}">
      <dgm:prSet phldrT="[Text]"/>
      <dgm:spPr/>
      <dgm:t>
        <a:bodyPr/>
        <a:lstStyle/>
        <a:p>
          <a:r>
            <a:rPr lang="en-US" dirty="0"/>
            <a:t>User skill &amp; competencies</a:t>
          </a:r>
        </a:p>
      </dgm:t>
    </dgm:pt>
    <dgm:pt modelId="{5BC9D7AA-FB6E-D647-BB29-8CAE4F689930}" type="parTrans" cxnId="{EC144EC1-97D9-6C4E-B8E4-9095385C9E48}">
      <dgm:prSet/>
      <dgm:spPr/>
      <dgm:t>
        <a:bodyPr/>
        <a:lstStyle/>
        <a:p>
          <a:endParaRPr lang="en-US"/>
        </a:p>
      </dgm:t>
    </dgm:pt>
    <dgm:pt modelId="{64241EEC-9D70-E34A-BE15-8ED55B484412}" type="sibTrans" cxnId="{EC144EC1-97D9-6C4E-B8E4-9095385C9E48}">
      <dgm:prSet/>
      <dgm:spPr/>
      <dgm:t>
        <a:bodyPr/>
        <a:lstStyle/>
        <a:p>
          <a:endParaRPr lang="en-US"/>
        </a:p>
      </dgm:t>
    </dgm:pt>
    <dgm:pt modelId="{631F9C87-81DC-0B46-A506-D95C2F4E2EED}">
      <dgm:prSet phldrT="[Text]"/>
      <dgm:spPr/>
      <dgm:t>
        <a:bodyPr/>
        <a:lstStyle/>
        <a:p>
          <a:r>
            <a:rPr lang="en-US" dirty="0"/>
            <a:t>Usability</a:t>
          </a:r>
        </a:p>
      </dgm:t>
    </dgm:pt>
    <dgm:pt modelId="{0B06006F-F6B4-094E-BF9B-5B1EEF3D62F9}" type="parTrans" cxnId="{6BB02394-55A7-2949-AF62-708490C67F51}">
      <dgm:prSet/>
      <dgm:spPr/>
      <dgm:t>
        <a:bodyPr/>
        <a:lstStyle/>
        <a:p>
          <a:endParaRPr lang="en-US"/>
        </a:p>
      </dgm:t>
    </dgm:pt>
    <dgm:pt modelId="{CA4A0430-BABF-7648-82BA-4A4897FCDB93}" type="sibTrans" cxnId="{6BB02394-55A7-2949-AF62-708490C67F51}">
      <dgm:prSet/>
      <dgm:spPr/>
      <dgm:t>
        <a:bodyPr/>
        <a:lstStyle/>
        <a:p>
          <a:endParaRPr lang="en-US"/>
        </a:p>
      </dgm:t>
    </dgm:pt>
    <dgm:pt modelId="{CE8C546B-D172-DB4D-82FE-19231FC3A9BC}">
      <dgm:prSet phldrT="[Text]"/>
      <dgm:spPr/>
      <dgm:t>
        <a:bodyPr/>
        <a:lstStyle/>
        <a:p>
          <a:r>
            <a:rPr lang="en-US" dirty="0"/>
            <a:t>Attitudes &amp; Empathy</a:t>
          </a:r>
        </a:p>
      </dgm:t>
    </dgm:pt>
    <dgm:pt modelId="{B53713E2-025B-0641-A6AB-407111D9CD05}" type="parTrans" cxnId="{9F1A6158-E304-6046-A4B8-E02355D3DB00}">
      <dgm:prSet/>
      <dgm:spPr/>
      <dgm:t>
        <a:bodyPr/>
        <a:lstStyle/>
        <a:p>
          <a:endParaRPr lang="en-US"/>
        </a:p>
      </dgm:t>
    </dgm:pt>
    <dgm:pt modelId="{54811C1B-7460-C24B-8901-A534804D1E3E}" type="sibTrans" cxnId="{9F1A6158-E304-6046-A4B8-E02355D3DB00}">
      <dgm:prSet/>
      <dgm:spPr/>
      <dgm:t>
        <a:bodyPr/>
        <a:lstStyle/>
        <a:p>
          <a:endParaRPr lang="en-US"/>
        </a:p>
      </dgm:t>
    </dgm:pt>
    <dgm:pt modelId="{EE3A033D-2C87-8D45-B1B2-A2BB2380E4A1}">
      <dgm:prSet phldrT="[Text]"/>
      <dgm:spPr/>
      <dgm:t>
        <a:bodyPr/>
        <a:lstStyle/>
        <a:p>
          <a:r>
            <a:rPr lang="en-US" dirty="0"/>
            <a:t>Trainer knowledge translation</a:t>
          </a:r>
        </a:p>
      </dgm:t>
    </dgm:pt>
    <dgm:pt modelId="{725AE636-30C2-F548-A9A6-12A6EB30AE39}" type="parTrans" cxnId="{980C1D5E-6980-BC40-AEF1-16486F920073}">
      <dgm:prSet/>
      <dgm:spPr/>
      <dgm:t>
        <a:bodyPr/>
        <a:lstStyle/>
        <a:p>
          <a:endParaRPr lang="en-US"/>
        </a:p>
      </dgm:t>
    </dgm:pt>
    <dgm:pt modelId="{DCBCFF17-FDF3-DA45-AB3B-44FD384760CB}" type="sibTrans" cxnId="{980C1D5E-6980-BC40-AEF1-16486F920073}">
      <dgm:prSet/>
      <dgm:spPr/>
      <dgm:t>
        <a:bodyPr/>
        <a:lstStyle/>
        <a:p>
          <a:endParaRPr lang="en-US"/>
        </a:p>
      </dgm:t>
    </dgm:pt>
    <dgm:pt modelId="{486AD2CB-28A6-544F-8A4E-E74B53396EBC}" type="pres">
      <dgm:prSet presAssocID="{9A915C5E-7F73-DB40-BA7D-25D652693C01}" presName="composite" presStyleCnt="0">
        <dgm:presLayoutVars>
          <dgm:chMax val="1"/>
          <dgm:dir/>
          <dgm:resizeHandles val="exact"/>
        </dgm:presLayoutVars>
      </dgm:prSet>
      <dgm:spPr/>
    </dgm:pt>
    <dgm:pt modelId="{69F2B07F-7E1C-294C-829E-395A7DFDA7A3}" type="pres">
      <dgm:prSet presAssocID="{9A915C5E-7F73-DB40-BA7D-25D652693C01}" presName="radial" presStyleCnt="0">
        <dgm:presLayoutVars>
          <dgm:animLvl val="ctr"/>
        </dgm:presLayoutVars>
      </dgm:prSet>
      <dgm:spPr/>
    </dgm:pt>
    <dgm:pt modelId="{B6C31599-C4E7-574D-9A7F-AB707FA61806}" type="pres">
      <dgm:prSet presAssocID="{6791EC93-EE88-5B40-AF32-A5E5E18840E6}" presName="centerShape" presStyleLbl="vennNode1" presStyleIdx="0" presStyleCnt="6"/>
      <dgm:spPr/>
    </dgm:pt>
    <dgm:pt modelId="{1E92B32C-DBD1-5545-9BCB-51A4B11C4791}" type="pres">
      <dgm:prSet presAssocID="{CE8C546B-D172-DB4D-82FE-19231FC3A9BC}" presName="node" presStyleLbl="vennNode1" presStyleIdx="1" presStyleCnt="6">
        <dgm:presLayoutVars>
          <dgm:bulletEnabled val="1"/>
        </dgm:presLayoutVars>
      </dgm:prSet>
      <dgm:spPr/>
    </dgm:pt>
    <dgm:pt modelId="{70200514-2FA7-2941-9F4B-CA7D4E7B90DA}" type="pres">
      <dgm:prSet presAssocID="{631F9C87-81DC-0B46-A506-D95C2F4E2EED}" presName="node" presStyleLbl="vennNode1" presStyleIdx="2" presStyleCnt="6">
        <dgm:presLayoutVars>
          <dgm:bulletEnabled val="1"/>
        </dgm:presLayoutVars>
      </dgm:prSet>
      <dgm:spPr/>
    </dgm:pt>
    <dgm:pt modelId="{5C9E61F3-52CE-0F4F-BC7D-0DB57EBB5AAE}" type="pres">
      <dgm:prSet presAssocID="{D2E28265-82F7-104E-8DE2-03486080BFC8}" presName="node" presStyleLbl="vennNode1" presStyleIdx="3" presStyleCnt="6">
        <dgm:presLayoutVars>
          <dgm:bulletEnabled val="1"/>
        </dgm:presLayoutVars>
      </dgm:prSet>
      <dgm:spPr/>
    </dgm:pt>
    <dgm:pt modelId="{CE4B02C2-1672-4740-87E5-D46EC91F1452}" type="pres">
      <dgm:prSet presAssocID="{EE3A033D-2C87-8D45-B1B2-A2BB2380E4A1}" presName="node" presStyleLbl="vennNode1" presStyleIdx="4" presStyleCnt="6" custRadScaleRad="101801" custRadScaleInc="1107">
        <dgm:presLayoutVars>
          <dgm:bulletEnabled val="1"/>
        </dgm:presLayoutVars>
      </dgm:prSet>
      <dgm:spPr/>
    </dgm:pt>
    <dgm:pt modelId="{77789833-1C93-6147-A6E6-EBA8F4ADF7F8}" type="pres">
      <dgm:prSet presAssocID="{83D0F122-4D8E-8840-A1EF-7B4A900696F6}" presName="node" presStyleLbl="vennNode1" presStyleIdx="5" presStyleCnt="6">
        <dgm:presLayoutVars>
          <dgm:bulletEnabled val="1"/>
        </dgm:presLayoutVars>
      </dgm:prSet>
      <dgm:spPr/>
    </dgm:pt>
  </dgm:ptLst>
  <dgm:cxnLst>
    <dgm:cxn modelId="{E3244000-CD29-D84A-9886-5D7541033B29}" type="presOf" srcId="{D2E28265-82F7-104E-8DE2-03486080BFC8}" destId="{5C9E61F3-52CE-0F4F-BC7D-0DB57EBB5AAE}" srcOrd="0" destOrd="0" presId="urn:microsoft.com/office/officeart/2005/8/layout/radial3"/>
    <dgm:cxn modelId="{42F0EB1A-49BC-094E-9178-1E37CA6F8EAC}" type="presOf" srcId="{83D0F122-4D8E-8840-A1EF-7B4A900696F6}" destId="{77789833-1C93-6147-A6E6-EBA8F4ADF7F8}" srcOrd="0" destOrd="0" presId="urn:microsoft.com/office/officeart/2005/8/layout/radial3"/>
    <dgm:cxn modelId="{55E59D1B-E314-A54C-BBB3-01DDC5AB2183}" type="presOf" srcId="{631F9C87-81DC-0B46-A506-D95C2F4E2EED}" destId="{70200514-2FA7-2941-9F4B-CA7D4E7B90DA}" srcOrd="0" destOrd="0" presId="urn:microsoft.com/office/officeart/2005/8/layout/radial3"/>
    <dgm:cxn modelId="{C81DBD26-1589-CB4E-8D97-D38F94371D5D}" type="presOf" srcId="{EE3A033D-2C87-8D45-B1B2-A2BB2380E4A1}" destId="{CE4B02C2-1672-4740-87E5-D46EC91F1452}" srcOrd="0" destOrd="0" presId="urn:microsoft.com/office/officeart/2005/8/layout/radial3"/>
    <dgm:cxn modelId="{9F1A6158-E304-6046-A4B8-E02355D3DB00}" srcId="{6791EC93-EE88-5B40-AF32-A5E5E18840E6}" destId="{CE8C546B-D172-DB4D-82FE-19231FC3A9BC}" srcOrd="0" destOrd="0" parTransId="{B53713E2-025B-0641-A6AB-407111D9CD05}" sibTransId="{54811C1B-7460-C24B-8901-A534804D1E3E}"/>
    <dgm:cxn modelId="{980C1D5E-6980-BC40-AEF1-16486F920073}" srcId="{6791EC93-EE88-5B40-AF32-A5E5E18840E6}" destId="{EE3A033D-2C87-8D45-B1B2-A2BB2380E4A1}" srcOrd="3" destOrd="0" parTransId="{725AE636-30C2-F548-A9A6-12A6EB30AE39}" sibTransId="{DCBCFF17-FDF3-DA45-AB3B-44FD384760CB}"/>
    <dgm:cxn modelId="{0BF9AF81-A625-B14D-BC8F-560AA6732C75}" type="presOf" srcId="{6791EC93-EE88-5B40-AF32-A5E5E18840E6}" destId="{B6C31599-C4E7-574D-9A7F-AB707FA61806}" srcOrd="0" destOrd="0" presId="urn:microsoft.com/office/officeart/2005/8/layout/radial3"/>
    <dgm:cxn modelId="{6BB02394-55A7-2949-AF62-708490C67F51}" srcId="{6791EC93-EE88-5B40-AF32-A5E5E18840E6}" destId="{631F9C87-81DC-0B46-A506-D95C2F4E2EED}" srcOrd="1" destOrd="0" parTransId="{0B06006F-F6B4-094E-BF9B-5B1EEF3D62F9}" sibTransId="{CA4A0430-BABF-7648-82BA-4A4897FCDB93}"/>
    <dgm:cxn modelId="{9C9319B6-3960-E545-8AA8-661760E44E79}" srcId="{6791EC93-EE88-5B40-AF32-A5E5E18840E6}" destId="{83D0F122-4D8E-8840-A1EF-7B4A900696F6}" srcOrd="4" destOrd="0" parTransId="{4382EB28-4046-0846-9880-66D9A01B099A}" sibTransId="{BD7496F1-03E1-584F-8A39-3912E88C23FA}"/>
    <dgm:cxn modelId="{EC144EC1-97D9-6C4E-B8E4-9095385C9E48}" srcId="{6791EC93-EE88-5B40-AF32-A5E5E18840E6}" destId="{D2E28265-82F7-104E-8DE2-03486080BFC8}" srcOrd="2" destOrd="0" parTransId="{5BC9D7AA-FB6E-D647-BB29-8CAE4F689930}" sibTransId="{64241EEC-9D70-E34A-BE15-8ED55B484412}"/>
    <dgm:cxn modelId="{7E97F4CE-F1EE-AB44-90D9-86894D78AB42}" type="presOf" srcId="{9A915C5E-7F73-DB40-BA7D-25D652693C01}" destId="{486AD2CB-28A6-544F-8A4E-E74B53396EBC}" srcOrd="0" destOrd="0" presId="urn:microsoft.com/office/officeart/2005/8/layout/radial3"/>
    <dgm:cxn modelId="{83D94EF6-AE2A-6542-A064-3B26A70EF76C}" srcId="{9A915C5E-7F73-DB40-BA7D-25D652693C01}" destId="{6791EC93-EE88-5B40-AF32-A5E5E18840E6}" srcOrd="0" destOrd="0" parTransId="{BF1CF489-5E2A-9D4A-87E3-D2724025C841}" sibTransId="{2AB36E05-619B-864D-87AA-324D78FD51D3}"/>
    <dgm:cxn modelId="{1A86CBF9-F3D7-3245-9056-44FBCE2D71F0}" type="presOf" srcId="{CE8C546B-D172-DB4D-82FE-19231FC3A9BC}" destId="{1E92B32C-DBD1-5545-9BCB-51A4B11C4791}" srcOrd="0" destOrd="0" presId="urn:microsoft.com/office/officeart/2005/8/layout/radial3"/>
    <dgm:cxn modelId="{F34F6850-FFD6-0248-A856-96CDAF85B776}" type="presParOf" srcId="{486AD2CB-28A6-544F-8A4E-E74B53396EBC}" destId="{69F2B07F-7E1C-294C-829E-395A7DFDA7A3}" srcOrd="0" destOrd="0" presId="urn:microsoft.com/office/officeart/2005/8/layout/radial3"/>
    <dgm:cxn modelId="{7FA2E026-AE91-A447-9675-70502C65B350}" type="presParOf" srcId="{69F2B07F-7E1C-294C-829E-395A7DFDA7A3}" destId="{B6C31599-C4E7-574D-9A7F-AB707FA61806}" srcOrd="0" destOrd="0" presId="urn:microsoft.com/office/officeart/2005/8/layout/radial3"/>
    <dgm:cxn modelId="{DC5D4AF1-DA70-424A-8674-377A72116396}" type="presParOf" srcId="{69F2B07F-7E1C-294C-829E-395A7DFDA7A3}" destId="{1E92B32C-DBD1-5545-9BCB-51A4B11C4791}" srcOrd="1" destOrd="0" presId="urn:microsoft.com/office/officeart/2005/8/layout/radial3"/>
    <dgm:cxn modelId="{85B9A90D-2B0D-C845-A3A5-B5501023AD7E}" type="presParOf" srcId="{69F2B07F-7E1C-294C-829E-395A7DFDA7A3}" destId="{70200514-2FA7-2941-9F4B-CA7D4E7B90DA}" srcOrd="2" destOrd="0" presId="urn:microsoft.com/office/officeart/2005/8/layout/radial3"/>
    <dgm:cxn modelId="{64D57706-B20E-0040-A3D0-DCEF549746FE}" type="presParOf" srcId="{69F2B07F-7E1C-294C-829E-395A7DFDA7A3}" destId="{5C9E61F3-52CE-0F4F-BC7D-0DB57EBB5AAE}" srcOrd="3" destOrd="0" presId="urn:microsoft.com/office/officeart/2005/8/layout/radial3"/>
    <dgm:cxn modelId="{247402F8-CAE3-DE41-ADC4-121772B4B054}" type="presParOf" srcId="{69F2B07F-7E1C-294C-829E-395A7DFDA7A3}" destId="{CE4B02C2-1672-4740-87E5-D46EC91F1452}" srcOrd="4" destOrd="0" presId="urn:microsoft.com/office/officeart/2005/8/layout/radial3"/>
    <dgm:cxn modelId="{A9E513DD-13B9-9945-8677-D5144601128F}" type="presParOf" srcId="{69F2B07F-7E1C-294C-829E-395A7DFDA7A3}" destId="{77789833-1C93-6147-A6E6-EBA8F4ADF7F8}" srcOrd="5" destOrd="0" presId="urn:microsoft.com/office/officeart/2005/8/layout/radial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C31599-C4E7-574D-9A7F-AB707FA61806}">
      <dsp:nvSpPr>
        <dsp:cNvPr id="0" name=""/>
        <dsp:cNvSpPr/>
      </dsp:nvSpPr>
      <dsp:spPr>
        <a:xfrm>
          <a:off x="1492613" y="830299"/>
          <a:ext cx="1924703" cy="1924703"/>
        </a:xfrm>
        <a:prstGeom prst="ellipse">
          <a:avLst/>
        </a:prstGeom>
        <a:solidFill>
          <a:schemeClr val="accent1">
            <a:shade val="80000"/>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kern="1200" dirty="0"/>
            <a:t>Inclusion &amp; Accessibility</a:t>
          </a:r>
        </a:p>
      </dsp:txBody>
      <dsp:txXfrm>
        <a:off x="1774479" y="1112165"/>
        <a:ext cx="1360971" cy="1360971"/>
      </dsp:txXfrm>
    </dsp:sp>
    <dsp:sp modelId="{1E92B32C-DBD1-5545-9BCB-51A4B11C4791}">
      <dsp:nvSpPr>
        <dsp:cNvPr id="0" name=""/>
        <dsp:cNvSpPr/>
      </dsp:nvSpPr>
      <dsp:spPr>
        <a:xfrm>
          <a:off x="1973789" y="59381"/>
          <a:ext cx="962351" cy="962351"/>
        </a:xfrm>
        <a:prstGeom prst="ellipse">
          <a:avLst/>
        </a:prstGeom>
        <a:solidFill>
          <a:schemeClr val="accent1">
            <a:shade val="80000"/>
            <a:alpha val="50000"/>
            <a:hueOff val="3"/>
            <a:satOff val="608"/>
            <a:lumOff val="1017"/>
            <a:alphaOff val="6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Attitudes &amp; Empathy</a:t>
          </a:r>
        </a:p>
      </dsp:txBody>
      <dsp:txXfrm>
        <a:off x="2114722" y="200314"/>
        <a:ext cx="680485" cy="680485"/>
      </dsp:txXfrm>
    </dsp:sp>
    <dsp:sp modelId="{70200514-2FA7-2941-9F4B-CA7D4E7B90DA}">
      <dsp:nvSpPr>
        <dsp:cNvPr id="0" name=""/>
        <dsp:cNvSpPr/>
      </dsp:nvSpPr>
      <dsp:spPr>
        <a:xfrm>
          <a:off x="3164601" y="924557"/>
          <a:ext cx="962351" cy="962351"/>
        </a:xfrm>
        <a:prstGeom prst="ellipse">
          <a:avLst/>
        </a:prstGeom>
        <a:solidFill>
          <a:schemeClr val="accent1">
            <a:shade val="80000"/>
            <a:alpha val="50000"/>
            <a:hueOff val="6"/>
            <a:satOff val="1217"/>
            <a:lumOff val="2034"/>
            <a:alphaOff val="12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Usability</a:t>
          </a:r>
        </a:p>
      </dsp:txBody>
      <dsp:txXfrm>
        <a:off x="3305534" y="1065490"/>
        <a:ext cx="680485" cy="680485"/>
      </dsp:txXfrm>
    </dsp:sp>
    <dsp:sp modelId="{5C9E61F3-52CE-0F4F-BC7D-0DB57EBB5AAE}">
      <dsp:nvSpPr>
        <dsp:cNvPr id="0" name=""/>
        <dsp:cNvSpPr/>
      </dsp:nvSpPr>
      <dsp:spPr>
        <a:xfrm>
          <a:off x="2709751" y="2324440"/>
          <a:ext cx="962351" cy="962351"/>
        </a:xfrm>
        <a:prstGeom prst="ellipse">
          <a:avLst/>
        </a:prstGeom>
        <a:solidFill>
          <a:schemeClr val="accent1">
            <a:shade val="80000"/>
            <a:alpha val="50000"/>
            <a:hueOff val="9"/>
            <a:satOff val="1825"/>
            <a:lumOff val="3050"/>
            <a:alphaOff val="18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User skill &amp; competencies</a:t>
          </a:r>
        </a:p>
      </dsp:txBody>
      <dsp:txXfrm>
        <a:off x="2850684" y="2465373"/>
        <a:ext cx="680485" cy="680485"/>
      </dsp:txXfrm>
    </dsp:sp>
    <dsp:sp modelId="{CE4B02C2-1672-4740-87E5-D46EC91F1452}">
      <dsp:nvSpPr>
        <dsp:cNvPr id="0" name=""/>
        <dsp:cNvSpPr/>
      </dsp:nvSpPr>
      <dsp:spPr>
        <a:xfrm>
          <a:off x="1210300" y="2332162"/>
          <a:ext cx="962351" cy="962351"/>
        </a:xfrm>
        <a:prstGeom prst="ellipse">
          <a:avLst/>
        </a:prstGeom>
        <a:solidFill>
          <a:schemeClr val="accent1">
            <a:shade val="80000"/>
            <a:alpha val="50000"/>
            <a:hueOff val="12"/>
            <a:satOff val="2434"/>
            <a:lumOff val="4067"/>
            <a:alphaOff val="24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Trainer knowledge translation</a:t>
          </a:r>
        </a:p>
      </dsp:txBody>
      <dsp:txXfrm>
        <a:off x="1351233" y="2473095"/>
        <a:ext cx="680485" cy="680485"/>
      </dsp:txXfrm>
    </dsp:sp>
    <dsp:sp modelId="{77789833-1C93-6147-A6E6-EBA8F4ADF7F8}">
      <dsp:nvSpPr>
        <dsp:cNvPr id="0" name=""/>
        <dsp:cNvSpPr/>
      </dsp:nvSpPr>
      <dsp:spPr>
        <a:xfrm>
          <a:off x="782977" y="924557"/>
          <a:ext cx="962351" cy="962351"/>
        </a:xfrm>
        <a:prstGeom prst="ellipse">
          <a:avLst/>
        </a:prstGeom>
        <a:solidFill>
          <a:schemeClr val="accent1">
            <a:shade val="80000"/>
            <a:alpha val="50000"/>
            <a:hueOff val="15"/>
            <a:satOff val="3042"/>
            <a:lumOff val="5084"/>
            <a:alphaOff val="3000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Technology</a:t>
          </a:r>
        </a:p>
      </dsp:txBody>
      <dsp:txXfrm>
        <a:off x="923910" y="1065490"/>
        <a:ext cx="680485" cy="680485"/>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895A2B28F9D409D886863C2DB036D" ma:contentTypeVersion="2" ma:contentTypeDescription="Create a new document." ma:contentTypeScope="" ma:versionID="2eebc359edb6a2ecddb68c779652907f">
  <xsd:schema xmlns:xsd="http://www.w3.org/2001/XMLSchema" xmlns:xs="http://www.w3.org/2001/XMLSchema" xmlns:p="http://schemas.microsoft.com/office/2006/metadata/properties" xmlns:ns2="596bc853-8a4b-4b6d-ad35-0693ec1dd559" targetNamespace="http://schemas.microsoft.com/office/2006/metadata/properties" ma:root="true" ma:fieldsID="21dbe50e2bd571444d7420237b0a96f8" ns2:_="">
    <xsd:import namespace="596bc853-8a4b-4b6d-ad35-0693ec1dd5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bc853-8a4b-4b6d-ad35-0693ec1dd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FCCD-3DCA-47DE-AAF7-BD089822F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bc853-8a4b-4b6d-ad35-0693ec1dd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CD1C2-5CC8-4A63-B9B7-F1B39802A4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BFDEE-3261-4D30-9972-C871DAA899F6}">
  <ds:schemaRefs>
    <ds:schemaRef ds:uri="http://schemas.microsoft.com/sharepoint/v3/contenttype/forms"/>
  </ds:schemaRefs>
</ds:datastoreItem>
</file>

<file path=customXml/itemProps4.xml><?xml version="1.0" encoding="utf-8"?>
<ds:datastoreItem xmlns:ds="http://schemas.openxmlformats.org/officeDocument/2006/customXml" ds:itemID="{2C69AE58-76B4-3B49-8B06-C18FCE7BF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Knot</dc:creator>
  <cp:keywords/>
  <dc:description/>
  <cp:lastModifiedBy>Michaela Knot</cp:lastModifiedBy>
  <cp:revision>3</cp:revision>
  <cp:lastPrinted>2018-05-09T23:31:00Z</cp:lastPrinted>
  <dcterms:created xsi:type="dcterms:W3CDTF">2018-11-22T17:21:00Z</dcterms:created>
  <dcterms:modified xsi:type="dcterms:W3CDTF">2018-11-22T18:34:00Z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0x010100F5E895A2B28F9D409D886863C2DB036D</vt:lpwstr>
  </property>
</Properties>
</file>