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EC1B" w14:textId="44460F8E" w:rsidR="00AA3538" w:rsidRPr="00A63C0E" w:rsidRDefault="00AA3538" w:rsidP="00423697">
      <w:pPr>
        <w:rPr>
          <w:rFonts w:ascii="Arial" w:hAnsi="Arial" w:cs="Arial"/>
          <w:b/>
          <w:sz w:val="32"/>
          <w:szCs w:val="32"/>
        </w:rPr>
      </w:pPr>
      <w:r w:rsidRPr="00A63C0E">
        <w:rPr>
          <w:rFonts w:ascii="Arial" w:hAnsi="Arial" w:cs="Arial"/>
          <w:b/>
          <w:sz w:val="32"/>
          <w:szCs w:val="32"/>
        </w:rPr>
        <w:t>Manitoba</w:t>
      </w:r>
      <w:r w:rsidR="00A63C0E" w:rsidRPr="00A63C0E">
        <w:rPr>
          <w:rFonts w:ascii="Arial" w:hAnsi="Arial" w:cs="Arial"/>
          <w:b/>
          <w:sz w:val="32"/>
          <w:szCs w:val="32"/>
        </w:rPr>
        <w:t xml:space="preserve"> Summary</w:t>
      </w:r>
    </w:p>
    <w:p w14:paraId="1FB36F17" w14:textId="41B98F63" w:rsidR="002A743E" w:rsidRDefault="002A743E" w:rsidP="00423697">
      <w:pPr>
        <w:rPr>
          <w:rFonts w:ascii="Arial" w:hAnsi="Arial" w:cs="Arial"/>
          <w:sz w:val="32"/>
          <w:szCs w:val="32"/>
        </w:rPr>
      </w:pPr>
    </w:p>
    <w:p w14:paraId="51D047CE" w14:textId="77777777" w:rsidR="002A743E" w:rsidRDefault="002A743E" w:rsidP="002A743E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Please note that this summary does not cite the legislation verbatim but is a summary for convenience. Please consult the </w:t>
      </w:r>
    </w:p>
    <w:p w14:paraId="3E5F9DC0" w14:textId="77777777" w:rsidR="002A743E" w:rsidRDefault="002A743E" w:rsidP="002A743E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>actual legislation to interpret or apply the law.</w:t>
      </w:r>
    </w:p>
    <w:p w14:paraId="06BE8E21" w14:textId="77777777" w:rsidR="002A743E" w:rsidRPr="001A7376" w:rsidRDefault="002A743E" w:rsidP="00423697">
      <w:pPr>
        <w:rPr>
          <w:rFonts w:ascii="Arial" w:hAnsi="Arial" w:cs="Arial"/>
          <w:sz w:val="32"/>
          <w:szCs w:val="32"/>
        </w:rPr>
      </w:pPr>
    </w:p>
    <w:p w14:paraId="3270AF70" w14:textId="74E6AE8D" w:rsidR="00AA3538" w:rsidRPr="001A7376" w:rsidRDefault="001A7376" w:rsidP="00AA3538">
      <w:pPr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en-CA"/>
        </w:rPr>
      </w:pPr>
      <w:r w:rsidRPr="001A7376">
        <w:rPr>
          <w:rFonts w:ascii="Arial" w:hAnsi="Arial" w:cs="Arial"/>
          <w:b/>
          <w:bCs/>
          <w:color w:val="000000"/>
          <w:sz w:val="28"/>
          <w:szCs w:val="28"/>
          <w:lang w:eastAsia="en-CA"/>
        </w:rPr>
        <w:t xml:space="preserve">1. </w:t>
      </w:r>
      <w:r w:rsidR="00AA3538" w:rsidRPr="001A7376">
        <w:rPr>
          <w:rFonts w:ascii="Arial" w:hAnsi="Arial" w:cs="Arial"/>
          <w:b/>
          <w:bCs/>
          <w:color w:val="000000"/>
          <w:sz w:val="28"/>
          <w:szCs w:val="28"/>
          <w:lang w:eastAsia="en-CA"/>
        </w:rPr>
        <w:t xml:space="preserve">Manitoba Human Rights </w:t>
      </w:r>
      <w:r w:rsidR="00B509FC">
        <w:rPr>
          <w:rFonts w:ascii="Arial" w:hAnsi="Arial" w:cs="Arial"/>
          <w:b/>
          <w:bCs/>
          <w:color w:val="000000"/>
          <w:sz w:val="28"/>
          <w:szCs w:val="28"/>
          <w:lang w:eastAsia="en-CA"/>
        </w:rPr>
        <w:t>Act</w:t>
      </w:r>
    </w:p>
    <w:p w14:paraId="492DDCE6" w14:textId="77777777" w:rsidR="00AA3538" w:rsidRPr="001A7376" w:rsidRDefault="00AA3538" w:rsidP="00AA3538">
      <w:pPr>
        <w:spacing w:after="150" w:line="240" w:lineRule="auto"/>
        <w:rPr>
          <w:rFonts w:ascii="Arial" w:hAnsi="Arial" w:cs="Arial"/>
          <w:bCs/>
          <w:color w:val="000000"/>
          <w:sz w:val="28"/>
          <w:szCs w:val="28"/>
          <w:lang w:eastAsia="en-CA"/>
        </w:rPr>
      </w:pPr>
    </w:p>
    <w:p w14:paraId="33112218" w14:textId="396398FA" w:rsidR="00AA3538" w:rsidRDefault="00A63C0E" w:rsidP="00AA3538">
      <w:pPr>
        <w:spacing w:after="150" w:line="240" w:lineRule="auto"/>
        <w:rPr>
          <w:rFonts w:ascii="Arial" w:hAnsi="Arial" w:cs="Arial"/>
          <w:bCs/>
          <w:color w:val="000000"/>
          <w:sz w:val="28"/>
          <w:szCs w:val="28"/>
          <w:lang w:eastAsia="en-CA"/>
        </w:rPr>
      </w:pP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 No one may treat </w:t>
      </w:r>
      <w:r w:rsidR="001A7376">
        <w:rPr>
          <w:rFonts w:ascii="Arial" w:hAnsi="Arial" w:cs="Arial"/>
          <w:bCs/>
          <w:color w:val="000000"/>
          <w:sz w:val="28"/>
          <w:szCs w:val="28"/>
          <w:lang w:eastAsia="en-CA"/>
        </w:rPr>
        <w:t>someone differently because of a physical or mental disability including reliance on a service animal.</w:t>
      </w:r>
    </w:p>
    <w:p w14:paraId="3CF07973" w14:textId="6AC32B34" w:rsidR="00A63C0E" w:rsidRPr="001A7376" w:rsidRDefault="00A63C0E" w:rsidP="00AA3538">
      <w:pPr>
        <w:spacing w:after="150" w:line="240" w:lineRule="auto"/>
        <w:rPr>
          <w:rFonts w:ascii="Arial" w:hAnsi="Arial" w:cs="Arial"/>
          <w:bCs/>
          <w:color w:val="000000"/>
          <w:sz w:val="28"/>
          <w:szCs w:val="28"/>
          <w:lang w:eastAsia="en-CA"/>
        </w:rPr>
      </w:pP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>It is discrimination to fail to make a reasonable accommodation for someone who has a physical or mental disability including reliance on a service animal.</w:t>
      </w:r>
    </w:p>
    <w:p w14:paraId="54AB9A78" w14:textId="6924579C" w:rsidR="00AA3538" w:rsidRPr="001A7376" w:rsidRDefault="00A63C0E" w:rsidP="00AA3538">
      <w:pPr>
        <w:spacing w:after="150" w:line="240" w:lineRule="auto"/>
        <w:rPr>
          <w:rFonts w:ascii="Arial" w:hAnsi="Arial" w:cs="Arial"/>
          <w:bCs/>
          <w:color w:val="000000"/>
          <w:sz w:val="28"/>
          <w:szCs w:val="28"/>
          <w:lang w:eastAsia="en-CA"/>
        </w:rPr>
      </w:pPr>
      <w:r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 </w:t>
      </w:r>
      <w:r w:rsidR="001A7376">
        <w:rPr>
          <w:rFonts w:ascii="Arial" w:hAnsi="Arial" w:cs="Arial"/>
          <w:bCs/>
          <w:color w:val="000000"/>
          <w:sz w:val="28"/>
          <w:szCs w:val="28"/>
          <w:lang w:eastAsia="en-CA"/>
        </w:rPr>
        <w:t xml:space="preserve"> </w:t>
      </w:r>
    </w:p>
    <w:p w14:paraId="5651CE07" w14:textId="44BA24E0" w:rsidR="00AA3538" w:rsidRPr="001A7376" w:rsidRDefault="001A7376" w:rsidP="00AA3538">
      <w:pPr>
        <w:spacing w:after="150" w:line="240" w:lineRule="auto"/>
        <w:rPr>
          <w:rFonts w:ascii="Arial" w:hAnsi="Arial" w:cs="Arial"/>
          <w:b/>
          <w:color w:val="000000"/>
          <w:sz w:val="28"/>
          <w:szCs w:val="28"/>
          <w:lang w:eastAsia="en-CA"/>
        </w:rPr>
      </w:pPr>
      <w:r w:rsidRPr="001A7376">
        <w:rPr>
          <w:rFonts w:ascii="Arial" w:hAnsi="Arial" w:cs="Arial"/>
          <w:b/>
          <w:color w:val="000000"/>
          <w:sz w:val="28"/>
          <w:szCs w:val="28"/>
          <w:lang w:eastAsia="en-CA"/>
        </w:rPr>
        <w:t xml:space="preserve">2. </w:t>
      </w:r>
      <w:r w:rsidR="00AA3538" w:rsidRPr="001A7376">
        <w:rPr>
          <w:rFonts w:ascii="Arial" w:hAnsi="Arial" w:cs="Arial"/>
          <w:b/>
          <w:color w:val="000000"/>
          <w:sz w:val="28"/>
          <w:szCs w:val="28"/>
          <w:lang w:eastAsia="en-CA"/>
        </w:rPr>
        <w:t>Service Dog Protection Act</w:t>
      </w:r>
    </w:p>
    <w:p w14:paraId="1B59B39E" w14:textId="3C8AD2C0" w:rsidR="00AA3538" w:rsidRPr="001A7376" w:rsidRDefault="00AA3538" w:rsidP="00AA3538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1A7376">
        <w:rPr>
          <w:rFonts w:ascii="Arial" w:hAnsi="Arial" w:cs="Arial"/>
          <w:color w:val="000000"/>
          <w:sz w:val="28"/>
          <w:szCs w:val="28"/>
          <w:lang w:eastAsia="en-CA"/>
        </w:rPr>
        <w:t xml:space="preserve">No </w:t>
      </w:r>
      <w:r w:rsidR="00A63C0E">
        <w:rPr>
          <w:rFonts w:ascii="Arial" w:hAnsi="Arial" w:cs="Arial"/>
          <w:color w:val="000000"/>
          <w:sz w:val="28"/>
          <w:szCs w:val="28"/>
          <w:lang w:eastAsia="en-CA"/>
        </w:rPr>
        <w:t xml:space="preserve">one may </w:t>
      </w:r>
      <w:r w:rsidRPr="001A7376">
        <w:rPr>
          <w:rFonts w:ascii="Arial" w:hAnsi="Arial" w:cs="Arial"/>
          <w:color w:val="000000"/>
          <w:sz w:val="28"/>
          <w:szCs w:val="28"/>
          <w:lang w:eastAsia="en-CA"/>
        </w:rPr>
        <w:t>touch, feed, impede or interfere</w:t>
      </w:r>
    </w:p>
    <w:p w14:paraId="5B4C7C67" w14:textId="77777777" w:rsidR="00AA3538" w:rsidRPr="001A7376" w:rsidRDefault="00AA3538" w:rsidP="00AA3538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1A7376">
        <w:rPr>
          <w:rFonts w:ascii="Arial" w:hAnsi="Arial" w:cs="Arial"/>
          <w:color w:val="000000"/>
          <w:sz w:val="28"/>
          <w:szCs w:val="28"/>
          <w:lang w:eastAsia="en-CA"/>
        </w:rPr>
        <w:t>With a service animal</w:t>
      </w:r>
    </w:p>
    <w:p w14:paraId="204D6A9D" w14:textId="7A3CE6F6" w:rsidR="00AA3538" w:rsidRPr="001A7376" w:rsidRDefault="00AA3538" w:rsidP="00AA3538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1A7376">
        <w:rPr>
          <w:rFonts w:ascii="Arial" w:hAnsi="Arial" w:cs="Arial"/>
          <w:color w:val="000000"/>
          <w:sz w:val="28"/>
          <w:szCs w:val="28"/>
          <w:lang w:eastAsia="en-CA"/>
        </w:rPr>
        <w:t xml:space="preserve"> No </w:t>
      </w:r>
      <w:r w:rsidR="00A63C0E">
        <w:rPr>
          <w:rFonts w:ascii="Arial" w:hAnsi="Arial" w:cs="Arial"/>
          <w:color w:val="000000"/>
          <w:sz w:val="28"/>
          <w:szCs w:val="28"/>
          <w:lang w:eastAsia="en-CA"/>
        </w:rPr>
        <w:t xml:space="preserve">one </w:t>
      </w:r>
      <w:r w:rsidR="00A63C0E" w:rsidRPr="001A7376">
        <w:rPr>
          <w:rFonts w:ascii="Arial" w:hAnsi="Arial" w:cs="Arial"/>
          <w:color w:val="000000"/>
          <w:sz w:val="28"/>
          <w:szCs w:val="28"/>
          <w:lang w:eastAsia="en-CA"/>
        </w:rPr>
        <w:t>may</w:t>
      </w:r>
      <w:r w:rsidR="00A63C0E">
        <w:rPr>
          <w:rFonts w:ascii="Arial" w:hAnsi="Arial" w:cs="Arial"/>
          <w:color w:val="000000"/>
          <w:sz w:val="28"/>
          <w:szCs w:val="28"/>
          <w:lang w:eastAsia="en-CA"/>
        </w:rPr>
        <w:t xml:space="preserve"> </w:t>
      </w:r>
      <w:r w:rsidRPr="001A7376">
        <w:rPr>
          <w:rFonts w:ascii="Arial" w:hAnsi="Arial" w:cs="Arial"/>
          <w:color w:val="000000"/>
          <w:sz w:val="28"/>
          <w:szCs w:val="28"/>
          <w:lang w:eastAsia="en-CA"/>
        </w:rPr>
        <w:t>allow th</w:t>
      </w:r>
      <w:r w:rsidR="00A63C0E">
        <w:rPr>
          <w:rFonts w:ascii="Arial" w:hAnsi="Arial" w:cs="Arial"/>
          <w:color w:val="000000"/>
          <w:sz w:val="28"/>
          <w:szCs w:val="28"/>
          <w:lang w:eastAsia="en-CA"/>
        </w:rPr>
        <w:t xml:space="preserve">eir dog </w:t>
      </w:r>
      <w:bookmarkStart w:id="0" w:name="_GoBack"/>
      <w:bookmarkEnd w:id="0"/>
      <w:r w:rsidRPr="001A7376">
        <w:rPr>
          <w:rFonts w:ascii="Arial" w:hAnsi="Arial" w:cs="Arial"/>
          <w:color w:val="000000"/>
          <w:sz w:val="28"/>
          <w:szCs w:val="28"/>
          <w:lang w:eastAsia="en-CA"/>
        </w:rPr>
        <w:t xml:space="preserve">to touch, </w:t>
      </w:r>
      <w:r w:rsidR="002A743E" w:rsidRPr="001A7376">
        <w:rPr>
          <w:rFonts w:ascii="Arial" w:hAnsi="Arial" w:cs="Arial"/>
          <w:color w:val="000000"/>
          <w:sz w:val="28"/>
          <w:szCs w:val="28"/>
          <w:lang w:eastAsia="en-CA"/>
        </w:rPr>
        <w:t>impede</w:t>
      </w:r>
      <w:r w:rsidRPr="001A7376">
        <w:rPr>
          <w:rFonts w:ascii="Arial" w:hAnsi="Arial" w:cs="Arial"/>
          <w:color w:val="000000"/>
          <w:sz w:val="28"/>
          <w:szCs w:val="28"/>
          <w:lang w:eastAsia="en-CA"/>
        </w:rPr>
        <w:t xml:space="preserve"> or interfere with a service animal</w:t>
      </w:r>
    </w:p>
    <w:p w14:paraId="54FFD1CA" w14:textId="77777777" w:rsidR="00AA3538" w:rsidRPr="001A7376" w:rsidRDefault="00AA3538" w:rsidP="00AA3538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1A7376">
        <w:rPr>
          <w:rFonts w:ascii="Arial" w:hAnsi="Arial" w:cs="Arial"/>
          <w:color w:val="000000"/>
          <w:sz w:val="28"/>
          <w:szCs w:val="28"/>
          <w:lang w:eastAsia="en-CA"/>
        </w:rPr>
        <w:t xml:space="preserve">Penalty: </w:t>
      </w:r>
    </w:p>
    <w:p w14:paraId="75201A88" w14:textId="77777777" w:rsidR="00AA3538" w:rsidRPr="001A7376" w:rsidRDefault="00AA3538" w:rsidP="00AA3538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1A7376">
        <w:rPr>
          <w:rFonts w:ascii="Arial" w:hAnsi="Arial" w:cs="Arial"/>
          <w:color w:val="000000"/>
          <w:sz w:val="28"/>
          <w:szCs w:val="28"/>
          <w:lang w:eastAsia="en-CA"/>
        </w:rPr>
        <w:t>First offense up to $5000</w:t>
      </w:r>
    </w:p>
    <w:p w14:paraId="6BA6BFAD" w14:textId="77777777" w:rsidR="00AA3538" w:rsidRPr="001A7376" w:rsidRDefault="00AA3538" w:rsidP="00AA3538">
      <w:pPr>
        <w:rPr>
          <w:rFonts w:ascii="Arial" w:hAnsi="Arial" w:cs="Arial"/>
          <w:sz w:val="28"/>
          <w:szCs w:val="28"/>
        </w:rPr>
      </w:pPr>
      <w:r w:rsidRPr="001A7376">
        <w:rPr>
          <w:rFonts w:ascii="Arial" w:hAnsi="Arial" w:cs="Arial"/>
          <w:color w:val="000000"/>
          <w:sz w:val="28"/>
          <w:szCs w:val="28"/>
          <w:lang w:eastAsia="en-CA"/>
        </w:rPr>
        <w:t xml:space="preserve">Second offense up to $10 000 </w:t>
      </w:r>
    </w:p>
    <w:p w14:paraId="77143BD1" w14:textId="77777777" w:rsidR="00AA3538" w:rsidRPr="001A7376" w:rsidRDefault="00AA3538" w:rsidP="00423697">
      <w:pPr>
        <w:rPr>
          <w:rFonts w:ascii="Arial" w:hAnsi="Arial" w:cs="Arial"/>
          <w:sz w:val="28"/>
          <w:szCs w:val="28"/>
        </w:rPr>
      </w:pPr>
    </w:p>
    <w:p w14:paraId="5E47B763" w14:textId="77777777" w:rsidR="00AA3538" w:rsidRPr="001A7376" w:rsidRDefault="00AA3538" w:rsidP="00423697">
      <w:pPr>
        <w:rPr>
          <w:rFonts w:ascii="Arial" w:hAnsi="Arial" w:cs="Arial"/>
          <w:sz w:val="28"/>
          <w:szCs w:val="28"/>
        </w:rPr>
      </w:pPr>
    </w:p>
    <w:sectPr w:rsidR="00AA3538" w:rsidRPr="001A7376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81A4B" w14:textId="77777777" w:rsidR="002111D5" w:rsidRDefault="002111D5">
      <w:r>
        <w:separator/>
      </w:r>
    </w:p>
  </w:endnote>
  <w:endnote w:type="continuationSeparator" w:id="0">
    <w:p w14:paraId="3DA5293E" w14:textId="77777777" w:rsidR="002111D5" w:rsidRDefault="0021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A356" w14:textId="77777777" w:rsidR="002111D5" w:rsidRDefault="002111D5">
      <w:r>
        <w:separator/>
      </w:r>
    </w:p>
  </w:footnote>
  <w:footnote w:type="continuationSeparator" w:id="0">
    <w:p w14:paraId="486A7B3A" w14:textId="77777777" w:rsidR="002111D5" w:rsidRDefault="0021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AA3538"/>
    <w:rsid w:val="000032C7"/>
    <w:rsid w:val="00050C43"/>
    <w:rsid w:val="000C5DAC"/>
    <w:rsid w:val="000F41F0"/>
    <w:rsid w:val="0010418A"/>
    <w:rsid w:val="00113581"/>
    <w:rsid w:val="0015330E"/>
    <w:rsid w:val="0015470F"/>
    <w:rsid w:val="001A38F1"/>
    <w:rsid w:val="001A7376"/>
    <w:rsid w:val="001D5401"/>
    <w:rsid w:val="001F08AA"/>
    <w:rsid w:val="001F2DEB"/>
    <w:rsid w:val="002111D5"/>
    <w:rsid w:val="00214716"/>
    <w:rsid w:val="00231F4B"/>
    <w:rsid w:val="002A743E"/>
    <w:rsid w:val="002F64C4"/>
    <w:rsid w:val="00315ED7"/>
    <w:rsid w:val="00316A00"/>
    <w:rsid w:val="00326CAD"/>
    <w:rsid w:val="00384253"/>
    <w:rsid w:val="003A183A"/>
    <w:rsid w:val="00403757"/>
    <w:rsid w:val="004207D9"/>
    <w:rsid w:val="00423697"/>
    <w:rsid w:val="00436448"/>
    <w:rsid w:val="004435C3"/>
    <w:rsid w:val="00447F7E"/>
    <w:rsid w:val="004B65E7"/>
    <w:rsid w:val="004F39DD"/>
    <w:rsid w:val="00556D2B"/>
    <w:rsid w:val="00582498"/>
    <w:rsid w:val="005C1D8C"/>
    <w:rsid w:val="005E7880"/>
    <w:rsid w:val="005F2234"/>
    <w:rsid w:val="005F6815"/>
    <w:rsid w:val="006024E1"/>
    <w:rsid w:val="00610028"/>
    <w:rsid w:val="00634287"/>
    <w:rsid w:val="00640624"/>
    <w:rsid w:val="0067566D"/>
    <w:rsid w:val="00676597"/>
    <w:rsid w:val="006B7C58"/>
    <w:rsid w:val="006E148F"/>
    <w:rsid w:val="007552A3"/>
    <w:rsid w:val="00757318"/>
    <w:rsid w:val="0077178B"/>
    <w:rsid w:val="007C3756"/>
    <w:rsid w:val="007D389B"/>
    <w:rsid w:val="00857581"/>
    <w:rsid w:val="00893239"/>
    <w:rsid w:val="008E5A5E"/>
    <w:rsid w:val="008F5A3D"/>
    <w:rsid w:val="008F6B75"/>
    <w:rsid w:val="00932A66"/>
    <w:rsid w:val="0094151A"/>
    <w:rsid w:val="009420C8"/>
    <w:rsid w:val="009538B1"/>
    <w:rsid w:val="009E356B"/>
    <w:rsid w:val="00A515A4"/>
    <w:rsid w:val="00A52FD0"/>
    <w:rsid w:val="00A63C0E"/>
    <w:rsid w:val="00A65089"/>
    <w:rsid w:val="00AA3538"/>
    <w:rsid w:val="00AE2725"/>
    <w:rsid w:val="00AF1B34"/>
    <w:rsid w:val="00AF63D8"/>
    <w:rsid w:val="00B509FC"/>
    <w:rsid w:val="00BA0FB3"/>
    <w:rsid w:val="00BD392A"/>
    <w:rsid w:val="00C13E3B"/>
    <w:rsid w:val="00C1660B"/>
    <w:rsid w:val="00C7731A"/>
    <w:rsid w:val="00CA54E6"/>
    <w:rsid w:val="00CF6906"/>
    <w:rsid w:val="00D317BB"/>
    <w:rsid w:val="00D44EFF"/>
    <w:rsid w:val="00D67CB3"/>
    <w:rsid w:val="00DB7E86"/>
    <w:rsid w:val="00DC7D5D"/>
    <w:rsid w:val="00DD40D1"/>
    <w:rsid w:val="00E45A4E"/>
    <w:rsid w:val="00E515EF"/>
    <w:rsid w:val="00EA4B52"/>
    <w:rsid w:val="00ED1BF8"/>
    <w:rsid w:val="00ED7786"/>
    <w:rsid w:val="00EF4524"/>
    <w:rsid w:val="00F40C66"/>
    <w:rsid w:val="00F60050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2C91F"/>
  <w15:docId w15:val="{04E71A90-0743-4486-9722-FF7C3D56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Victoria Nolan</dc:creator>
  <dc:description>English v1.12</dc:description>
  <cp:lastModifiedBy>Victoria Nolan</cp:lastModifiedBy>
  <cp:revision>6</cp:revision>
  <dcterms:created xsi:type="dcterms:W3CDTF">2018-02-27T16:34:00Z</dcterms:created>
  <dcterms:modified xsi:type="dcterms:W3CDTF">2018-03-14T20:13:00Z</dcterms:modified>
</cp:coreProperties>
</file>